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1D" w:rsidRPr="00686C07" w:rsidRDefault="005D2BA5" w:rsidP="00D65813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</w:rPr>
      </w:pPr>
      <w:r w:rsidRPr="00E12C88">
        <w:rPr>
          <w:rFonts w:ascii="Arial" w:eastAsia="Times New Roman" w:hAnsi="Arial" w:cs="Arial"/>
          <w:b/>
          <w:bCs/>
          <w:color w:val="000000"/>
          <w:kern w:val="36"/>
        </w:rPr>
        <w:t xml:space="preserve"> </w:t>
      </w:r>
      <w:r w:rsidR="00F12458" w:rsidRPr="00E12C88">
        <w:rPr>
          <w:rFonts w:ascii="Arial" w:eastAsia="Times New Roman" w:hAnsi="Arial" w:cs="Arial"/>
          <w:b/>
          <w:bCs/>
          <w:color w:val="000000"/>
          <w:kern w:val="36"/>
        </w:rPr>
        <w:t xml:space="preserve"> </w:t>
      </w:r>
      <w:r w:rsidR="002260EC" w:rsidRPr="00E12C88">
        <w:rPr>
          <w:rFonts w:ascii="Arial" w:eastAsia="Times New Roman" w:hAnsi="Arial" w:cs="Arial"/>
          <w:b/>
          <w:bCs/>
          <w:color w:val="000000"/>
          <w:kern w:val="36"/>
        </w:rPr>
        <w:t xml:space="preserve"> </w:t>
      </w:r>
      <w:r w:rsidR="00D65813" w:rsidRPr="00686C07">
        <w:rPr>
          <w:rFonts w:ascii="Arial" w:eastAsia="Times New Roman" w:hAnsi="Arial" w:cs="Arial"/>
          <w:b/>
          <w:bCs/>
          <w:color w:val="0070C0"/>
          <w:kern w:val="36"/>
        </w:rPr>
        <w:t>ХЭМЖИХ ХЭРЭГСЛИЙН ЗАГВАРЫН ТУРШИЛТ</w:t>
      </w:r>
    </w:p>
    <w:p w:rsidR="0017001D" w:rsidRPr="00E12C88" w:rsidRDefault="0017001D" w:rsidP="0017001D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</w:rPr>
      </w:pPr>
      <w:r w:rsidRPr="00E12C88">
        <w:rPr>
          <w:rFonts w:ascii="Arial" w:eastAsia="Times New Roman" w:hAnsi="Arial" w:cs="Arial"/>
          <w:b/>
          <w:bCs/>
          <w:color w:val="000000"/>
          <w:lang w:val="mn-MN"/>
        </w:rPr>
        <w:t>Хэмжих хэрэгслийг загварын туршилтад хамруулах </w:t>
      </w:r>
    </w:p>
    <w:p w:rsidR="0017001D" w:rsidRPr="00E12C88" w:rsidRDefault="0017001D" w:rsidP="0017001D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lang w:val="mn-MN"/>
        </w:rPr>
      </w:pPr>
      <w:r w:rsidRPr="00E12C88">
        <w:rPr>
          <w:rFonts w:ascii="Arial" w:eastAsia="Times New Roman" w:hAnsi="Arial" w:cs="Arial"/>
          <w:b/>
          <w:bCs/>
          <w:color w:val="000000"/>
          <w:lang w:val="mn-MN"/>
        </w:rPr>
        <w:t>материалын бүрдүүлэлт</w:t>
      </w:r>
    </w:p>
    <w:p w:rsidR="00D65813" w:rsidRPr="00E12C88" w:rsidRDefault="00D65813" w:rsidP="0017001D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</w:rPr>
      </w:pPr>
    </w:p>
    <w:p w:rsidR="0017001D" w:rsidRPr="00E12C88" w:rsidRDefault="0017001D" w:rsidP="00EF3429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</w:rPr>
      </w:pPr>
      <w:proofErr w:type="spellStart"/>
      <w:r w:rsidRPr="00E12C88">
        <w:rPr>
          <w:rFonts w:ascii="Arial" w:eastAsia="Times New Roman" w:hAnsi="Arial" w:cs="Arial"/>
          <w:color w:val="000000"/>
        </w:rPr>
        <w:t>Манай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улсад</w:t>
      </w:r>
      <w:proofErr w:type="spellEnd"/>
      <w:r w:rsidRPr="00E12C88">
        <w:rPr>
          <w:rFonts w:ascii="Arial" w:eastAsia="Times New Roman" w:hAnsi="Arial" w:cs="Arial"/>
          <w:color w:val="000000"/>
          <w:lang w:val="mn-MN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хэмжих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хэрэгслийн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үндэсний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үйлдвэрлэл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хөгжөөгүй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байгаа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хэдий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ч </w:t>
      </w:r>
      <w:proofErr w:type="spellStart"/>
      <w:r w:rsidRPr="00E12C88">
        <w:rPr>
          <w:rFonts w:ascii="Arial" w:eastAsia="Times New Roman" w:hAnsi="Arial" w:cs="Arial"/>
          <w:color w:val="000000"/>
        </w:rPr>
        <w:t>орчин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үеийн</w:t>
      </w:r>
      <w:proofErr w:type="spellEnd"/>
      <w:r w:rsidR="00D96438"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технологи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12C88">
        <w:rPr>
          <w:rFonts w:ascii="Arial" w:eastAsia="Times New Roman" w:hAnsi="Arial" w:cs="Arial"/>
          <w:color w:val="000000"/>
        </w:rPr>
        <w:t>шинжлэх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ухаан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техникийн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дэвшил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12C88">
        <w:rPr>
          <w:rFonts w:ascii="Arial" w:eastAsia="Times New Roman" w:hAnsi="Arial" w:cs="Arial"/>
          <w:color w:val="000000"/>
        </w:rPr>
        <w:t>үйлдвэрлэлийн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автомат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удирдлага</w:t>
      </w:r>
      <w:proofErr w:type="spellEnd"/>
      <w:r w:rsidRPr="00E12C88">
        <w:rPr>
          <w:rFonts w:ascii="Arial" w:eastAsia="Times New Roman" w:hAnsi="Arial" w:cs="Arial"/>
          <w:color w:val="000000"/>
        </w:rPr>
        <w:t>,</w:t>
      </w:r>
      <w:r w:rsidRPr="00E12C88">
        <w:rPr>
          <w:rFonts w:ascii="Arial" w:eastAsia="Times New Roman" w:hAnsi="Arial" w:cs="Arial"/>
          <w:color w:val="000000"/>
          <w:lang w:val="mn-MN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хяналтын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систем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12C88">
        <w:rPr>
          <w:rFonts w:ascii="Arial" w:eastAsia="Times New Roman" w:hAnsi="Arial" w:cs="Arial"/>
          <w:color w:val="000000"/>
        </w:rPr>
        <w:t>тоног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төхөөрөмж</w:t>
      </w:r>
      <w:proofErr w:type="spellEnd"/>
      <w:r w:rsidRPr="00E12C88">
        <w:rPr>
          <w:rFonts w:ascii="Arial" w:eastAsia="Times New Roman" w:hAnsi="Arial" w:cs="Arial"/>
          <w:color w:val="000000"/>
        </w:rPr>
        <w:t> </w:t>
      </w:r>
      <w:proofErr w:type="spellStart"/>
      <w:r w:rsidRPr="00E12C88">
        <w:rPr>
          <w:rFonts w:ascii="Arial" w:eastAsia="Times New Roman" w:hAnsi="Arial" w:cs="Arial"/>
          <w:color w:val="000000"/>
        </w:rPr>
        <w:t>өргөнөөр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нэвтэрч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12C88">
        <w:rPr>
          <w:rFonts w:ascii="Arial" w:eastAsia="Times New Roman" w:hAnsi="Arial" w:cs="Arial"/>
          <w:color w:val="000000"/>
        </w:rPr>
        <w:t>тэдгээрийг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дагалдан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өндөр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нарийвчлалтай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12C88">
        <w:rPr>
          <w:rFonts w:ascii="Arial" w:eastAsia="Times New Roman" w:hAnsi="Arial" w:cs="Arial"/>
          <w:color w:val="000000"/>
        </w:rPr>
        <w:t>электрон</w:t>
      </w:r>
      <w:proofErr w:type="spellEnd"/>
      <w:r w:rsidRPr="00E12C88">
        <w:rPr>
          <w:rFonts w:ascii="Arial" w:eastAsia="Times New Roman" w:hAnsi="Arial" w:cs="Arial"/>
          <w:color w:val="000000"/>
          <w:lang w:val="mn-MN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хэмжих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багаж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12C88">
        <w:rPr>
          <w:rFonts w:ascii="Arial" w:eastAsia="Times New Roman" w:hAnsi="Arial" w:cs="Arial"/>
          <w:color w:val="000000"/>
        </w:rPr>
        <w:t>хэмжлийн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системийг</w:t>
      </w:r>
      <w:proofErr w:type="spellEnd"/>
      <w:r w:rsidR="006A02CD" w:rsidRPr="00E12C88">
        <w:rPr>
          <w:rFonts w:ascii="Arial" w:eastAsia="Times New Roman" w:hAnsi="Arial" w:cs="Arial"/>
          <w:color w:val="000000"/>
          <w:lang w:val="mn-MN"/>
        </w:rPr>
        <w:t xml:space="preserve"> өргөнөөр</w:t>
      </w:r>
      <w:r w:rsidR="004F597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F5970">
        <w:rPr>
          <w:rFonts w:ascii="Arial" w:eastAsia="Times New Roman" w:hAnsi="Arial" w:cs="Arial"/>
          <w:color w:val="000000"/>
        </w:rPr>
        <w:t>ашигла</w:t>
      </w:r>
      <w:proofErr w:type="spellEnd"/>
      <w:r w:rsidR="004F5970">
        <w:rPr>
          <w:rFonts w:ascii="Arial" w:eastAsia="Times New Roman" w:hAnsi="Arial" w:cs="Arial"/>
          <w:color w:val="000000"/>
          <w:lang w:val="mn-MN"/>
        </w:rPr>
        <w:t>ж</w:t>
      </w:r>
      <w:r w:rsidRPr="00E12C88">
        <w:rPr>
          <w:rFonts w:ascii="Arial" w:eastAsia="Times New Roman" w:hAnsi="Arial" w:cs="Arial"/>
          <w:color w:val="000000"/>
        </w:rPr>
        <w:t xml:space="preserve"> </w:t>
      </w:r>
      <w:r w:rsidR="004F5970">
        <w:rPr>
          <w:rFonts w:ascii="Arial" w:eastAsia="Times New Roman" w:hAnsi="Arial" w:cs="Arial"/>
          <w:color w:val="000000"/>
          <w:lang w:val="mn-MN"/>
        </w:rPr>
        <w:t>байна</w:t>
      </w:r>
      <w:r w:rsidRPr="00E12C88">
        <w:rPr>
          <w:rFonts w:ascii="Arial" w:eastAsia="Times New Roman" w:hAnsi="Arial" w:cs="Arial"/>
          <w:color w:val="000000"/>
        </w:rPr>
        <w:t>.</w:t>
      </w:r>
    </w:p>
    <w:p w:rsidR="0017001D" w:rsidRPr="00E12C88" w:rsidRDefault="0017001D" w:rsidP="0017001D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</w:rPr>
      </w:pPr>
      <w:r w:rsidRPr="00E12C88">
        <w:rPr>
          <w:rFonts w:ascii="Arial" w:eastAsia="Times New Roman" w:hAnsi="Arial" w:cs="Arial"/>
          <w:color w:val="000000"/>
          <w:lang w:val="mn-MN"/>
        </w:rPr>
        <w:t> </w:t>
      </w:r>
    </w:p>
    <w:p w:rsidR="0017001D" w:rsidRPr="00E12C88" w:rsidRDefault="0017001D" w:rsidP="0017001D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</w:rPr>
      </w:pPr>
      <w:r w:rsidRPr="00E12C88">
        <w:rPr>
          <w:rFonts w:ascii="Arial" w:eastAsia="Times New Roman" w:hAnsi="Arial" w:cs="Arial"/>
          <w:color w:val="000000"/>
          <w:lang w:val="mn-MN"/>
        </w:rPr>
        <w:t>Монгол Улсын зах</w:t>
      </w:r>
      <w:r w:rsidR="00D65813" w:rsidRPr="00E12C88">
        <w:rPr>
          <w:rFonts w:ascii="Arial" w:eastAsia="Times New Roman" w:hAnsi="Arial" w:cs="Arial"/>
          <w:color w:val="000000"/>
          <w:lang w:val="mn-MN"/>
        </w:rPr>
        <w:t xml:space="preserve"> </w:t>
      </w:r>
      <w:r w:rsidRPr="00E12C88">
        <w:rPr>
          <w:rFonts w:ascii="Arial" w:eastAsia="Times New Roman" w:hAnsi="Arial" w:cs="Arial"/>
          <w:color w:val="000000"/>
          <w:lang w:val="mn-MN"/>
        </w:rPr>
        <w:t>зээлийн э</w:t>
      </w:r>
      <w:r w:rsidR="008362A3" w:rsidRPr="00E12C88">
        <w:rPr>
          <w:rFonts w:ascii="Arial" w:eastAsia="Times New Roman" w:hAnsi="Arial" w:cs="Arial"/>
          <w:color w:val="000000"/>
          <w:lang w:val="mn-MN"/>
        </w:rPr>
        <w:t xml:space="preserve">дийн засаг, нийгмийн харилцааны </w:t>
      </w:r>
      <w:r w:rsidRPr="00E12C88">
        <w:rPr>
          <w:rFonts w:ascii="Arial" w:eastAsia="Times New Roman" w:hAnsi="Arial" w:cs="Arial"/>
          <w:color w:val="000000"/>
          <w:lang w:val="mn-MN"/>
        </w:rPr>
        <w:t xml:space="preserve">хэмжил зүйн үйл ажиллагаа нь </w:t>
      </w:r>
      <w:r w:rsidR="00EB2073" w:rsidRPr="00E12C88">
        <w:rPr>
          <w:rFonts w:ascii="Arial" w:eastAsia="Times New Roman" w:hAnsi="Arial" w:cs="Arial"/>
          <w:color w:val="000000"/>
          <w:lang w:val="mn-MN"/>
        </w:rPr>
        <w:t>Хэмжил зүйн</w:t>
      </w:r>
      <w:r w:rsidRPr="00E12C88">
        <w:rPr>
          <w:rFonts w:ascii="Arial" w:eastAsia="Times New Roman" w:hAnsi="Arial" w:cs="Arial"/>
          <w:color w:val="000000"/>
          <w:lang w:val="mn-MN"/>
        </w:rPr>
        <w:t xml:space="preserve"> тухай хуулиар зохицуулагдаж байгаа  бөгөөд төрөөс хэмжлийн үнэн зөв, нэгдмэл</w:t>
      </w:r>
      <w:r w:rsidR="00566BDD" w:rsidRPr="00E12C88">
        <w:rPr>
          <w:rFonts w:ascii="Arial" w:eastAsia="Times New Roman" w:hAnsi="Arial" w:cs="Arial"/>
          <w:color w:val="000000"/>
          <w:lang w:val="mn-MN"/>
        </w:rPr>
        <w:t xml:space="preserve"> </w:t>
      </w:r>
      <w:r w:rsidRPr="00E12C88">
        <w:rPr>
          <w:rFonts w:ascii="Arial" w:eastAsia="Times New Roman" w:hAnsi="Arial" w:cs="Arial"/>
          <w:color w:val="000000"/>
          <w:lang w:val="mn-MN"/>
        </w:rPr>
        <w:t>байдлыг хангахад чиглэсэн үйл ажиллагааны үндсэн хэлбэр нь хэмжих хэрэгслийн</w:t>
      </w:r>
      <w:r w:rsidR="00D96438" w:rsidRPr="00E12C88">
        <w:rPr>
          <w:rFonts w:ascii="Arial" w:eastAsia="Times New Roman" w:hAnsi="Arial" w:cs="Arial"/>
          <w:color w:val="000000"/>
        </w:rPr>
        <w:t xml:space="preserve"> </w:t>
      </w:r>
      <w:r w:rsidRPr="00E12C88">
        <w:rPr>
          <w:rFonts w:ascii="Arial" w:eastAsia="Times New Roman" w:hAnsi="Arial" w:cs="Arial"/>
          <w:color w:val="000000"/>
          <w:lang w:val="mn-MN"/>
        </w:rPr>
        <w:t>загварын туршилт юм.</w:t>
      </w:r>
    </w:p>
    <w:p w:rsidR="0017001D" w:rsidRPr="00E12C88" w:rsidRDefault="0017001D" w:rsidP="0017001D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</w:rPr>
      </w:pPr>
      <w:r w:rsidRPr="00E12C88">
        <w:rPr>
          <w:rFonts w:ascii="Arial" w:eastAsia="Times New Roman" w:hAnsi="Arial" w:cs="Arial"/>
          <w:color w:val="000000"/>
          <w:lang w:val="mn-MN"/>
        </w:rPr>
        <w:t> </w:t>
      </w:r>
    </w:p>
    <w:p w:rsidR="0017001D" w:rsidRPr="00E12C88" w:rsidRDefault="0017001D" w:rsidP="0017001D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</w:rPr>
      </w:pPr>
      <w:r w:rsidRPr="00E12C88">
        <w:rPr>
          <w:rFonts w:ascii="Arial" w:eastAsia="Times New Roman" w:hAnsi="Arial" w:cs="Arial"/>
          <w:color w:val="000000"/>
          <w:lang w:val="mn-MN"/>
        </w:rPr>
        <w:t xml:space="preserve">Хэмжих хэрэгслийн загварын туршилтын ажлын эрх зүйн үндэс нь </w:t>
      </w:r>
      <w:r w:rsidR="00157B23" w:rsidRPr="00E12C88">
        <w:rPr>
          <w:rFonts w:ascii="Arial" w:eastAsia="Times New Roman" w:hAnsi="Arial" w:cs="Arial"/>
          <w:color w:val="000000"/>
          <w:lang w:val="mn-MN"/>
        </w:rPr>
        <w:t>Хэмжил зүйн</w:t>
      </w:r>
      <w:r w:rsidRPr="00E12C88">
        <w:rPr>
          <w:rFonts w:ascii="Arial" w:eastAsia="Times New Roman" w:hAnsi="Arial" w:cs="Arial"/>
          <w:color w:val="000000"/>
          <w:lang w:val="mn-MN"/>
        </w:rPr>
        <w:t xml:space="preserve"> </w:t>
      </w:r>
      <w:r w:rsidR="00157B23" w:rsidRPr="00E12C88">
        <w:rPr>
          <w:rFonts w:ascii="Arial" w:eastAsia="Times New Roman" w:hAnsi="Arial" w:cs="Arial"/>
          <w:color w:val="000000"/>
          <w:lang w:val="mn-MN"/>
        </w:rPr>
        <w:t>тухай хуулийн 9</w:t>
      </w:r>
      <w:r w:rsidRPr="00E12C88">
        <w:rPr>
          <w:rFonts w:ascii="Arial" w:eastAsia="Times New Roman" w:hAnsi="Arial" w:cs="Arial"/>
          <w:color w:val="000000"/>
          <w:lang w:val="mn-MN"/>
        </w:rPr>
        <w:t xml:space="preserve"> д</w:t>
      </w:r>
      <w:r w:rsidR="00157B23" w:rsidRPr="00E12C88">
        <w:rPr>
          <w:rFonts w:ascii="Arial" w:eastAsia="Times New Roman" w:hAnsi="Arial" w:cs="Arial"/>
          <w:color w:val="000000"/>
          <w:lang w:val="mn-MN"/>
        </w:rPr>
        <w:t>үгээ</w:t>
      </w:r>
      <w:r w:rsidRPr="00E12C88">
        <w:rPr>
          <w:rFonts w:ascii="Arial" w:eastAsia="Times New Roman" w:hAnsi="Arial" w:cs="Arial"/>
          <w:color w:val="000000"/>
          <w:lang w:val="mn-MN"/>
        </w:rPr>
        <w:t>р зүйл, Монгол Улсын Хэмжил зүйн төв байгууллага –Ст</w:t>
      </w:r>
      <w:r w:rsidR="00A102FB" w:rsidRPr="00E12C88">
        <w:rPr>
          <w:rFonts w:ascii="Arial" w:eastAsia="Times New Roman" w:hAnsi="Arial" w:cs="Arial"/>
          <w:color w:val="000000"/>
          <w:lang w:val="mn-MN"/>
        </w:rPr>
        <w:t>андарт</w:t>
      </w:r>
      <w:r w:rsidR="006A02CD" w:rsidRPr="00E12C88">
        <w:rPr>
          <w:rFonts w:ascii="Arial" w:eastAsia="Times New Roman" w:hAnsi="Arial" w:cs="Arial"/>
          <w:color w:val="000000"/>
          <w:lang w:val="mn-MN"/>
        </w:rPr>
        <w:t xml:space="preserve">, хэмжил зүйн газрын </w:t>
      </w:r>
      <w:r w:rsidR="00A102FB" w:rsidRPr="00E12C88">
        <w:rPr>
          <w:rFonts w:ascii="Arial" w:eastAsia="Times New Roman" w:hAnsi="Arial" w:cs="Arial"/>
          <w:color w:val="000000"/>
          <w:lang w:val="mn-MN"/>
        </w:rPr>
        <w:t>даргын 20</w:t>
      </w:r>
      <w:r w:rsidR="00A102FB" w:rsidRPr="00E12C88">
        <w:rPr>
          <w:rFonts w:ascii="Arial" w:eastAsia="Times New Roman" w:hAnsi="Arial" w:cs="Arial"/>
          <w:color w:val="000000"/>
        </w:rPr>
        <w:t>20</w:t>
      </w:r>
      <w:r w:rsidRPr="00E12C88">
        <w:rPr>
          <w:rFonts w:ascii="Arial" w:eastAsia="Times New Roman" w:hAnsi="Arial" w:cs="Arial"/>
          <w:color w:val="000000"/>
          <w:lang w:val="mn-MN"/>
        </w:rPr>
        <w:t xml:space="preserve"> оны </w:t>
      </w:r>
      <w:r w:rsidR="00A102FB" w:rsidRPr="00E12C88">
        <w:rPr>
          <w:rFonts w:ascii="Arial" w:eastAsia="Times New Roman" w:hAnsi="Arial" w:cs="Arial"/>
          <w:color w:val="000000"/>
        </w:rPr>
        <w:t>137</w:t>
      </w:r>
      <w:r w:rsidRPr="00E12C88">
        <w:rPr>
          <w:rFonts w:ascii="Arial" w:eastAsia="Times New Roman" w:hAnsi="Arial" w:cs="Arial"/>
          <w:color w:val="000000"/>
          <w:lang w:val="mn-MN"/>
        </w:rPr>
        <w:t xml:space="preserve"> дугаар тушаалаар баталсан “</w:t>
      </w:r>
      <w:r w:rsidRPr="00E12C88">
        <w:rPr>
          <w:rFonts w:ascii="Arial" w:eastAsia="Times New Roman" w:hAnsi="Arial" w:cs="Arial"/>
          <w:color w:val="000000"/>
          <w:lang w:val="mn-MN"/>
        </w:rPr>
        <w:fldChar w:fldCharType="begin"/>
      </w:r>
      <w:r w:rsidRPr="00E12C88">
        <w:rPr>
          <w:rFonts w:ascii="Arial" w:eastAsia="Times New Roman" w:hAnsi="Arial" w:cs="Arial"/>
          <w:color w:val="000000"/>
          <w:lang w:val="mn-MN"/>
        </w:rPr>
        <w:instrText xml:space="preserve"> HYPERLINK "http://www.masm.gov.mn/public/files/141203123424%D0%A1%D0%A5%D0%97%D0%93-%D1%8B%D0%BD%20%D0%B4%D0%B0%D1%80%D0%B3%D1%8B%D0%BD%202009%20%D0%BE%D0%BD%D1%8B%20335%20%D0%B4%D1%83%D0%B3%D0%B0%D0%B0%D1%80%20%D1%82%D1%83%D1%88%D0%B0%D0%B0%D0%BB.pdf" </w:instrText>
      </w:r>
      <w:r w:rsidRPr="00E12C88">
        <w:rPr>
          <w:rFonts w:ascii="Arial" w:eastAsia="Times New Roman" w:hAnsi="Arial" w:cs="Arial"/>
          <w:color w:val="000000"/>
          <w:lang w:val="mn-MN"/>
        </w:rPr>
        <w:fldChar w:fldCharType="separate"/>
      </w:r>
      <w:r w:rsidRPr="00E12C88">
        <w:rPr>
          <w:rFonts w:ascii="Arial" w:eastAsia="Times New Roman" w:hAnsi="Arial" w:cs="Arial"/>
          <w:b/>
          <w:bCs/>
          <w:color w:val="34567D"/>
          <w:lang w:val="mn-MN"/>
        </w:rPr>
        <w:t>Хэмжих хэрэгслийн загварыг турших, батлах журам</w:t>
      </w:r>
      <w:r w:rsidRPr="00E12C88">
        <w:rPr>
          <w:rFonts w:ascii="Arial" w:eastAsia="Times New Roman" w:hAnsi="Arial" w:cs="Arial"/>
          <w:color w:val="000000"/>
          <w:lang w:val="mn-MN"/>
        </w:rPr>
        <w:fldChar w:fldCharType="end"/>
      </w:r>
      <w:r w:rsidR="006A02CD" w:rsidRPr="00E12C88">
        <w:rPr>
          <w:rFonts w:ascii="Arial" w:eastAsia="Times New Roman" w:hAnsi="Arial" w:cs="Arial"/>
          <w:color w:val="000000"/>
          <w:lang w:val="mn-MN"/>
        </w:rPr>
        <w:t>” болно</w:t>
      </w:r>
      <w:r w:rsidRPr="00E12C88">
        <w:rPr>
          <w:rFonts w:ascii="Arial" w:eastAsia="Times New Roman" w:hAnsi="Arial" w:cs="Arial"/>
          <w:color w:val="000000"/>
          <w:lang w:val="mn-MN"/>
        </w:rPr>
        <w:t>.</w:t>
      </w:r>
    </w:p>
    <w:p w:rsidR="0017001D" w:rsidRPr="00E12C88" w:rsidRDefault="0017001D" w:rsidP="0017001D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</w:rPr>
      </w:pPr>
      <w:r w:rsidRPr="00E12C88">
        <w:rPr>
          <w:rFonts w:ascii="Arial" w:eastAsia="Times New Roman" w:hAnsi="Arial" w:cs="Arial"/>
          <w:color w:val="000000"/>
          <w:lang w:val="mn-MN"/>
        </w:rPr>
        <w:t> </w:t>
      </w:r>
    </w:p>
    <w:p w:rsidR="0017001D" w:rsidRPr="00E12C88" w:rsidRDefault="0017001D" w:rsidP="0017001D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</w:rPr>
      </w:pPr>
      <w:r w:rsidRPr="00E12C88">
        <w:rPr>
          <w:rFonts w:ascii="Arial" w:eastAsia="Times New Roman" w:hAnsi="Arial" w:cs="Arial"/>
          <w:color w:val="000000"/>
          <w:lang w:val="mn-MN"/>
        </w:rPr>
        <w:t>Хуульд зааснаар хэмжил зүйн төрийн хяналт шалгалтын хамрах</w:t>
      </w:r>
      <w:r w:rsidR="00D96438"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үйл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ажиллагаанд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хэрэглэх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хэмжих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хэрэгслийг</w:t>
      </w:r>
      <w:proofErr w:type="spellEnd"/>
      <w:r w:rsidR="00D65813" w:rsidRPr="00E12C88">
        <w:rPr>
          <w:rFonts w:ascii="Arial" w:eastAsia="Times New Roman" w:hAnsi="Arial" w:cs="Arial"/>
          <w:color w:val="000000"/>
          <w:lang w:val="mn-MN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үйлдвэрлэх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буюу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импортоор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нийлүү</w:t>
      </w:r>
      <w:r w:rsidR="00EF3429" w:rsidRPr="00E12C88">
        <w:rPr>
          <w:rFonts w:ascii="Arial" w:eastAsia="Times New Roman" w:hAnsi="Arial" w:cs="Arial"/>
          <w:color w:val="000000"/>
        </w:rPr>
        <w:t>лэх</w:t>
      </w:r>
      <w:proofErr w:type="spellEnd"/>
      <w:r w:rsidR="00EF3429"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F3429" w:rsidRPr="00E12C88">
        <w:rPr>
          <w:rFonts w:ascii="Arial" w:eastAsia="Times New Roman" w:hAnsi="Arial" w:cs="Arial"/>
          <w:color w:val="000000"/>
        </w:rPr>
        <w:t>аж</w:t>
      </w:r>
      <w:proofErr w:type="spellEnd"/>
      <w:r w:rsidR="00EF3429"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F3429" w:rsidRPr="00E12C88">
        <w:rPr>
          <w:rFonts w:ascii="Arial" w:eastAsia="Times New Roman" w:hAnsi="Arial" w:cs="Arial"/>
          <w:color w:val="000000"/>
        </w:rPr>
        <w:t>ахуйн</w:t>
      </w:r>
      <w:proofErr w:type="spellEnd"/>
      <w:r w:rsidR="00EF3429"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F3429" w:rsidRPr="00E12C88">
        <w:rPr>
          <w:rFonts w:ascii="Arial" w:eastAsia="Times New Roman" w:hAnsi="Arial" w:cs="Arial"/>
          <w:color w:val="000000"/>
        </w:rPr>
        <w:t>нэгж</w:t>
      </w:r>
      <w:proofErr w:type="spellEnd"/>
      <w:r w:rsidR="00EF3429" w:rsidRPr="00E12C8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EF3429" w:rsidRPr="00E12C88">
        <w:rPr>
          <w:rFonts w:ascii="Arial" w:eastAsia="Times New Roman" w:hAnsi="Arial" w:cs="Arial"/>
          <w:color w:val="000000"/>
        </w:rPr>
        <w:t>байгууллага</w:t>
      </w:r>
      <w:proofErr w:type="spellEnd"/>
      <w:r w:rsidR="00EF3429" w:rsidRPr="00E12C88">
        <w:rPr>
          <w:rFonts w:ascii="Arial" w:eastAsia="Times New Roman" w:hAnsi="Arial" w:cs="Arial"/>
          <w:color w:val="000000"/>
          <w:lang w:val="mn-MN"/>
        </w:rPr>
        <w:t xml:space="preserve"> нь </w:t>
      </w:r>
      <w:proofErr w:type="spellStart"/>
      <w:r w:rsidRPr="00E12C88">
        <w:rPr>
          <w:rFonts w:ascii="Arial" w:eastAsia="Times New Roman" w:hAnsi="Arial" w:cs="Arial"/>
          <w:color w:val="000000"/>
        </w:rPr>
        <w:t>хэмжих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хэрэгслийн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загварыг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зохих</w:t>
      </w:r>
      <w:proofErr w:type="spellEnd"/>
      <w:r w:rsidRPr="00E12C88">
        <w:rPr>
          <w:rFonts w:ascii="Arial" w:eastAsia="Times New Roman" w:hAnsi="Arial" w:cs="Arial"/>
          <w:color w:val="000000"/>
          <w:lang w:val="mn-MN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норматив-техникийн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болон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ашиглалтын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баримт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бичгийн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хамт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Хэмжил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зүйн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r w:rsidR="00A102FB" w:rsidRPr="00E12C88">
        <w:rPr>
          <w:rFonts w:ascii="Arial" w:eastAsia="Times New Roman" w:hAnsi="Arial" w:cs="Arial"/>
          <w:color w:val="000000"/>
          <w:lang w:val="mn-MN"/>
        </w:rPr>
        <w:t>мэргэжлийн</w:t>
      </w:r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байгууллагад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ирүүлэн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туршилт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хийлгэж</w:t>
      </w:r>
      <w:proofErr w:type="spellEnd"/>
      <w:r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</w:rPr>
        <w:t>баталгаажуулна</w:t>
      </w:r>
      <w:proofErr w:type="spellEnd"/>
      <w:r w:rsidRPr="00E12C88">
        <w:rPr>
          <w:rFonts w:ascii="Arial" w:eastAsia="Times New Roman" w:hAnsi="Arial" w:cs="Arial"/>
          <w:color w:val="000000"/>
          <w:lang w:val="mn-MN"/>
        </w:rPr>
        <w:t>.</w:t>
      </w:r>
    </w:p>
    <w:p w:rsidR="0017001D" w:rsidRPr="00E12C88" w:rsidRDefault="0017001D" w:rsidP="0017001D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</w:rPr>
      </w:pPr>
      <w:r w:rsidRPr="00E12C88">
        <w:rPr>
          <w:rFonts w:ascii="Arial" w:eastAsia="Times New Roman" w:hAnsi="Arial" w:cs="Arial"/>
          <w:color w:val="000000"/>
          <w:lang w:val="mn-MN"/>
        </w:rPr>
        <w:t> </w:t>
      </w:r>
    </w:p>
    <w:p w:rsidR="0017001D" w:rsidRPr="00E12C88" w:rsidRDefault="009E64C6" w:rsidP="0017001D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mn-MN"/>
        </w:rPr>
        <w:t xml:space="preserve">А. </w:t>
      </w:r>
      <w:r w:rsidR="000350D8">
        <w:rPr>
          <w:rFonts w:ascii="Arial" w:eastAsia="Times New Roman" w:hAnsi="Arial" w:cs="Arial"/>
          <w:color w:val="000000"/>
          <w:lang w:val="mn-MN"/>
        </w:rPr>
        <w:t>Х</w:t>
      </w:r>
      <w:proofErr w:type="spellStart"/>
      <w:r w:rsidR="0017001D" w:rsidRPr="00E12C88">
        <w:rPr>
          <w:rFonts w:ascii="Arial" w:eastAsia="Times New Roman" w:hAnsi="Arial" w:cs="Arial"/>
          <w:color w:val="000000"/>
        </w:rPr>
        <w:t>эмжих</w:t>
      </w:r>
      <w:proofErr w:type="spellEnd"/>
      <w:r w:rsidR="0017001D" w:rsidRPr="00E12C8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7001D" w:rsidRPr="00E12C88">
        <w:rPr>
          <w:rFonts w:ascii="Arial" w:eastAsia="Times New Roman" w:hAnsi="Arial" w:cs="Arial"/>
          <w:color w:val="000000"/>
        </w:rPr>
        <w:t>хэрэгслийг</w:t>
      </w:r>
      <w:proofErr w:type="spellEnd"/>
      <w:r w:rsidR="00687700">
        <w:rPr>
          <w:rFonts w:ascii="Arial" w:eastAsia="Times New Roman" w:hAnsi="Arial" w:cs="Arial"/>
          <w:color w:val="000000"/>
          <w:lang w:val="mn-MN"/>
        </w:rPr>
        <w:t xml:space="preserve"> анх удаа</w:t>
      </w:r>
      <w:r w:rsidR="00C404F5">
        <w:rPr>
          <w:rFonts w:ascii="Arial" w:eastAsia="Times New Roman" w:hAnsi="Arial" w:cs="Arial"/>
          <w:color w:val="000000"/>
          <w:lang w:val="mn-MN"/>
        </w:rPr>
        <w:t xml:space="preserve"> буюу</w:t>
      </w:r>
      <w:r w:rsidR="004F5970">
        <w:rPr>
          <w:rFonts w:ascii="Arial" w:eastAsia="Times New Roman" w:hAnsi="Arial" w:cs="Arial"/>
          <w:color w:val="000000"/>
          <w:lang w:val="mn-MN"/>
        </w:rPr>
        <w:t xml:space="preserve"> шинээр</w:t>
      </w:r>
      <w:r w:rsidR="0017001D" w:rsidRPr="00E12C88">
        <w:rPr>
          <w:rFonts w:ascii="Arial" w:eastAsia="Times New Roman" w:hAnsi="Arial" w:cs="Arial"/>
          <w:color w:val="000000"/>
        </w:rPr>
        <w:t> </w:t>
      </w:r>
      <w:r w:rsidR="00687700">
        <w:rPr>
          <w:rFonts w:ascii="Arial" w:eastAsia="Times New Roman" w:hAnsi="Arial" w:cs="Arial"/>
          <w:color w:val="000000"/>
          <w:lang w:val="mn-MN"/>
        </w:rPr>
        <w:t>загварын туршил</w:t>
      </w:r>
      <w:r w:rsidR="004F5970">
        <w:rPr>
          <w:rFonts w:ascii="Arial" w:eastAsia="Times New Roman" w:hAnsi="Arial" w:cs="Arial"/>
          <w:color w:val="000000"/>
          <w:lang w:val="mn-MN"/>
        </w:rPr>
        <w:t xml:space="preserve">тад </w:t>
      </w:r>
      <w:r w:rsidR="00C404F5">
        <w:rPr>
          <w:rFonts w:ascii="Arial" w:eastAsia="Times New Roman" w:hAnsi="Arial" w:cs="Arial"/>
          <w:color w:val="000000"/>
          <w:lang w:val="mn-MN"/>
        </w:rPr>
        <w:t>хамруулах</w:t>
      </w:r>
      <w:r w:rsidR="00687700">
        <w:rPr>
          <w:rFonts w:ascii="Arial" w:eastAsia="Times New Roman" w:hAnsi="Arial" w:cs="Arial"/>
          <w:color w:val="000000"/>
          <w:lang w:val="mn-MN"/>
        </w:rPr>
        <w:t>д</w:t>
      </w:r>
      <w:r w:rsidR="004F5970">
        <w:rPr>
          <w:rFonts w:ascii="Arial" w:eastAsia="Times New Roman" w:hAnsi="Arial" w:cs="Arial"/>
          <w:color w:val="000000"/>
          <w:lang w:val="mn-MN"/>
        </w:rPr>
        <w:t>аа</w:t>
      </w:r>
      <w:r w:rsidR="0017001D" w:rsidRPr="00E12C88">
        <w:rPr>
          <w:rFonts w:ascii="Arial" w:eastAsia="Times New Roman" w:hAnsi="Arial" w:cs="Arial"/>
          <w:color w:val="000000"/>
          <w:lang w:val="mn-MN"/>
        </w:rPr>
        <w:t xml:space="preserve"> дараах материалыг  </w:t>
      </w:r>
      <w:r w:rsidR="006A02CD" w:rsidRPr="00E12C88">
        <w:rPr>
          <w:rFonts w:ascii="Arial" w:eastAsia="Times New Roman" w:hAnsi="Arial" w:cs="Arial"/>
          <w:color w:val="0070C0"/>
          <w:lang w:val="mn-MN"/>
        </w:rPr>
        <w:t>М</w:t>
      </w:r>
      <w:r w:rsidR="0017001D" w:rsidRPr="00E12C88">
        <w:rPr>
          <w:rFonts w:ascii="Arial" w:eastAsia="Times New Roman" w:hAnsi="Arial" w:cs="Arial"/>
          <w:color w:val="0070C0"/>
          <w:lang w:val="mn-MN"/>
        </w:rPr>
        <w:t xml:space="preserve">онгол хэл </w:t>
      </w:r>
      <w:r w:rsidR="0017001D" w:rsidRPr="00E12C88">
        <w:rPr>
          <w:rFonts w:ascii="Arial" w:eastAsia="Times New Roman" w:hAnsi="Arial" w:cs="Arial"/>
          <w:color w:val="000000"/>
          <w:lang w:val="mn-MN"/>
        </w:rPr>
        <w:t>дээр бүрдүүлнэ. Үүнд:</w:t>
      </w:r>
    </w:p>
    <w:p w:rsidR="00E12C88" w:rsidRPr="00FF6AAE" w:rsidRDefault="00687700" w:rsidP="001B6879">
      <w:pPr>
        <w:pStyle w:val="ListParagraph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70" w:lineRule="atLeast"/>
        <w:jc w:val="both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>Стандарт</w:t>
      </w:r>
      <w:r w:rsidR="0017001D" w:rsidRPr="00FF6AAE">
        <w:rPr>
          <w:rFonts w:ascii="Arial" w:eastAsia="Times New Roman" w:hAnsi="Arial" w:cs="Arial"/>
          <w:lang w:val="mn-MN"/>
        </w:rPr>
        <w:t>, хэмжил</w:t>
      </w:r>
      <w:r w:rsidR="00516DE7" w:rsidRPr="00FF6AAE">
        <w:rPr>
          <w:rFonts w:ascii="Arial" w:eastAsia="Times New Roman" w:hAnsi="Arial" w:cs="Arial"/>
          <w:lang w:val="mn-MN"/>
        </w:rPr>
        <w:t xml:space="preserve"> </w:t>
      </w:r>
      <w:r w:rsidR="0017001D" w:rsidRPr="00FF6AAE">
        <w:rPr>
          <w:rFonts w:ascii="Arial" w:eastAsia="Times New Roman" w:hAnsi="Arial" w:cs="Arial"/>
          <w:lang w:val="mn-MN"/>
        </w:rPr>
        <w:t>зүйн газарт хандсан албан бичиг</w:t>
      </w:r>
      <w:r w:rsidR="0017001D" w:rsidRPr="00FF6AAE">
        <w:rPr>
          <w:rFonts w:ascii="Arial" w:eastAsia="Times New Roman" w:hAnsi="Arial" w:cs="Arial"/>
        </w:rPr>
        <w:t>;</w:t>
      </w:r>
    </w:p>
    <w:p w:rsidR="009E248D" w:rsidRPr="00FF6AAE" w:rsidRDefault="00A102FB" w:rsidP="001B6879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70" w:lineRule="atLeast"/>
        <w:jc w:val="both"/>
        <w:rPr>
          <w:rFonts w:ascii="Arial" w:eastAsia="Times New Roman" w:hAnsi="Arial" w:cs="Arial"/>
          <w:lang w:val="mn-MN"/>
        </w:rPr>
      </w:pPr>
      <w:r w:rsidRPr="00FF6AAE">
        <w:rPr>
          <w:rFonts w:ascii="Arial" w:eastAsia="Times New Roman" w:hAnsi="Arial" w:cs="Arial"/>
          <w:color w:val="0070C0"/>
          <w:lang w:val="mn-MN"/>
        </w:rPr>
        <w:t>Өргөдлийн маягт</w:t>
      </w:r>
      <w:r w:rsidR="0017001D" w:rsidRPr="00FF6AAE">
        <w:rPr>
          <w:rFonts w:ascii="Arial" w:eastAsia="Times New Roman" w:hAnsi="Arial" w:cs="Arial"/>
          <w:color w:val="0070C0"/>
          <w:lang w:val="mn-MN"/>
        </w:rPr>
        <w:t xml:space="preserve"> бөглөж, албажуулна</w:t>
      </w:r>
      <w:r w:rsidR="0017001D" w:rsidRPr="00FF6AAE">
        <w:rPr>
          <w:rFonts w:ascii="Arial" w:eastAsia="Times New Roman" w:hAnsi="Arial" w:cs="Arial"/>
        </w:rPr>
        <w:t>;</w:t>
      </w:r>
    </w:p>
    <w:p w:rsidR="00E12C88" w:rsidRPr="00FF6AAE" w:rsidRDefault="00E12C88" w:rsidP="009E248D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70" w:lineRule="atLeast"/>
        <w:jc w:val="both"/>
        <w:rPr>
          <w:rFonts w:ascii="Arial" w:eastAsia="Times New Roman" w:hAnsi="Arial" w:cs="Arial"/>
          <w:lang w:val="mn-MN"/>
        </w:rPr>
      </w:pPr>
      <w:r w:rsidRPr="00FF6AAE">
        <w:rPr>
          <w:rFonts w:ascii="Arial" w:hAnsi="Arial" w:cs="Arial"/>
          <w:lang w:val="mn-MN"/>
        </w:rPr>
        <w:t>Х</w:t>
      </w:r>
      <w:r w:rsidR="00A102FB" w:rsidRPr="00FF6AAE">
        <w:rPr>
          <w:rFonts w:ascii="Arial" w:hAnsi="Arial" w:cs="Arial"/>
          <w:lang w:val="mn-MN"/>
        </w:rPr>
        <w:t>эмжих хэрэгслийн б</w:t>
      </w:r>
      <w:r w:rsidR="00A102FB" w:rsidRPr="00FF6AAE">
        <w:rPr>
          <w:rFonts w:ascii="Arial" w:eastAsia="MS Gothic" w:hAnsi="Arial" w:cs="Arial"/>
          <w:lang w:val="mn-MN"/>
        </w:rPr>
        <w:t>ү</w:t>
      </w:r>
      <w:r w:rsidR="00A102FB" w:rsidRPr="00FF6AAE">
        <w:rPr>
          <w:rFonts w:ascii="Arial" w:hAnsi="Arial" w:cs="Arial"/>
          <w:lang w:val="mn-MN"/>
        </w:rPr>
        <w:t>тэц, зохион байгуулалт, хэмжил зүйн ба техникийн үзүүлэлт, ажиллах зарчим, угсралт, холболтын б</w:t>
      </w:r>
      <w:r w:rsidR="00A102FB" w:rsidRPr="00FF6AAE">
        <w:rPr>
          <w:rFonts w:ascii="Arial" w:eastAsia="MS Gothic" w:hAnsi="Arial" w:cs="Arial"/>
          <w:lang w:val="mn-MN"/>
        </w:rPr>
        <w:t>ү</w:t>
      </w:r>
      <w:r w:rsidR="00A102FB" w:rsidRPr="00FF6AAE">
        <w:rPr>
          <w:rFonts w:ascii="Arial" w:hAnsi="Arial" w:cs="Arial"/>
          <w:lang w:val="mn-MN"/>
        </w:rPr>
        <w:t>д</w:t>
      </w:r>
      <w:r w:rsidR="00A102FB" w:rsidRPr="00FF6AAE">
        <w:rPr>
          <w:rFonts w:ascii="Arial" w:eastAsia="MS Gothic" w:hAnsi="Arial" w:cs="Arial"/>
          <w:lang w:val="mn-MN"/>
        </w:rPr>
        <w:t>үү</w:t>
      </w:r>
      <w:r w:rsidR="00A102FB" w:rsidRPr="00FF6AAE">
        <w:rPr>
          <w:rFonts w:ascii="Arial" w:hAnsi="Arial" w:cs="Arial"/>
          <w:lang w:val="mn-MN"/>
        </w:rPr>
        <w:t>вч зураг, технологийн заавар зэргийг багта</w:t>
      </w:r>
      <w:r w:rsidRPr="00FF6AAE">
        <w:rPr>
          <w:rFonts w:ascii="Arial" w:hAnsi="Arial" w:cs="Arial"/>
          <w:lang w:val="mn-MN"/>
        </w:rPr>
        <w:t>асан техникийн баримт бичиг;</w:t>
      </w:r>
    </w:p>
    <w:p w:rsidR="00A102FB" w:rsidRPr="00E12C88" w:rsidRDefault="00E12C88" w:rsidP="009E248D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mn-MN"/>
        </w:rPr>
      </w:pPr>
      <w:r w:rsidRPr="00FF6AAE">
        <w:rPr>
          <w:rFonts w:ascii="Arial" w:hAnsi="Arial" w:cs="Arial"/>
          <w:lang w:val="mn-MN"/>
        </w:rPr>
        <w:t>Х</w:t>
      </w:r>
      <w:r w:rsidR="00A102FB" w:rsidRPr="00FF6AAE">
        <w:rPr>
          <w:rFonts w:ascii="Arial" w:hAnsi="Arial" w:cs="Arial"/>
          <w:lang w:val="mn-MN"/>
        </w:rPr>
        <w:t xml:space="preserve">эмжих </w:t>
      </w:r>
      <w:r w:rsidR="00A102FB" w:rsidRPr="00E12C88">
        <w:rPr>
          <w:rFonts w:ascii="Arial" w:hAnsi="Arial" w:cs="Arial"/>
          <w:color w:val="000000" w:themeColor="text1"/>
          <w:lang w:val="mn-MN"/>
        </w:rPr>
        <w:t xml:space="preserve">хэрэгсэлд хийх техник </w:t>
      </w:r>
      <w:r w:rsidR="00A102FB" w:rsidRPr="00E12C88">
        <w:rPr>
          <w:rFonts w:ascii="Arial" w:eastAsia="MS Gothic" w:hAnsi="Arial" w:cs="Arial"/>
          <w:color w:val="000000" w:themeColor="text1"/>
          <w:lang w:val="mn-MN"/>
        </w:rPr>
        <w:t>ү</w:t>
      </w:r>
      <w:r w:rsidR="00A102FB" w:rsidRPr="00E12C88">
        <w:rPr>
          <w:rFonts w:ascii="Arial" w:hAnsi="Arial" w:cs="Arial"/>
          <w:color w:val="000000" w:themeColor="text1"/>
          <w:lang w:val="mn-MN"/>
        </w:rPr>
        <w:t>йлчилгээ, суурилуулалт, угсралт, засвар тохируулгын талаарх мэдээлэл, гарын авлага, заавар;</w:t>
      </w:r>
    </w:p>
    <w:p w:rsidR="00A102FB" w:rsidRPr="00E12C88" w:rsidRDefault="00E12C88" w:rsidP="009E248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mn-MN"/>
        </w:rPr>
      </w:pPr>
      <w:r w:rsidRPr="00E12C88">
        <w:rPr>
          <w:rFonts w:ascii="Arial" w:hAnsi="Arial" w:cs="Arial"/>
          <w:color w:val="000000" w:themeColor="text1"/>
          <w:lang w:val="mn-MN"/>
        </w:rPr>
        <w:t>Х</w:t>
      </w:r>
      <w:r w:rsidR="00A102FB" w:rsidRPr="00E12C88">
        <w:rPr>
          <w:rFonts w:ascii="Arial" w:hAnsi="Arial" w:cs="Arial"/>
          <w:color w:val="000000" w:themeColor="text1"/>
          <w:lang w:val="mn-MN"/>
        </w:rPr>
        <w:t>эмжих хэрэгслийн ашиглалт, хадгалалтын талаарх хэрэглэгчид зориулсан гарын авлага бүхий баримт бичиг;</w:t>
      </w:r>
    </w:p>
    <w:p w:rsidR="00E12C88" w:rsidRPr="00E12C88" w:rsidRDefault="00E12C88" w:rsidP="009E248D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E12C88">
        <w:rPr>
          <w:rFonts w:ascii="Arial" w:eastAsia="Times New Roman" w:hAnsi="Arial" w:cs="Arial"/>
          <w:color w:val="000000"/>
          <w:lang w:val="mn-MN"/>
        </w:rPr>
        <w:t>Хэмжих хэрэгслийн загвар (3 хүртэл)</w:t>
      </w:r>
      <w:r w:rsidRPr="00E12C88">
        <w:rPr>
          <w:rFonts w:ascii="Arial" w:eastAsia="Times New Roman" w:hAnsi="Arial" w:cs="Arial"/>
          <w:color w:val="000000"/>
        </w:rPr>
        <w:t>;</w:t>
      </w:r>
    </w:p>
    <w:p w:rsidR="00A102FB" w:rsidRPr="00E12C88" w:rsidRDefault="00E12C88" w:rsidP="009E248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mn-MN"/>
        </w:rPr>
      </w:pPr>
      <w:r w:rsidRPr="00E12C88">
        <w:rPr>
          <w:rFonts w:ascii="Arial" w:hAnsi="Arial" w:cs="Arial"/>
          <w:color w:val="000000" w:themeColor="text1"/>
          <w:lang w:val="mn-MN"/>
        </w:rPr>
        <w:t>Х</w:t>
      </w:r>
      <w:r w:rsidR="00A102FB" w:rsidRPr="00E12C88">
        <w:rPr>
          <w:rFonts w:ascii="Arial" w:hAnsi="Arial" w:cs="Arial"/>
          <w:color w:val="000000" w:themeColor="text1"/>
          <w:lang w:val="mn-MN"/>
        </w:rPr>
        <w:t xml:space="preserve">ууль эрхийн хэмжил зүйн олон улс байгууллагын болон  </w:t>
      </w:r>
      <w:r w:rsidR="00A102FB" w:rsidRPr="00E12C88">
        <w:rPr>
          <w:rFonts w:ascii="Arial" w:eastAsia="MS Gothic" w:hAnsi="Arial" w:cs="Arial"/>
          <w:color w:val="000000" w:themeColor="text1"/>
          <w:lang w:val="mn-MN"/>
        </w:rPr>
        <w:t>ү</w:t>
      </w:r>
      <w:r w:rsidR="00A102FB" w:rsidRPr="00E12C88">
        <w:rPr>
          <w:rFonts w:ascii="Arial" w:hAnsi="Arial" w:cs="Arial"/>
          <w:color w:val="000000" w:themeColor="text1"/>
          <w:lang w:val="mn-MN"/>
        </w:rPr>
        <w:t>йлдвэрлэгч орны хэмжил з</w:t>
      </w:r>
      <w:r w:rsidR="00A102FB" w:rsidRPr="00E12C88">
        <w:rPr>
          <w:rFonts w:ascii="Arial" w:eastAsia="MS Gothic" w:hAnsi="Arial" w:cs="Arial"/>
          <w:color w:val="000000" w:themeColor="text1"/>
          <w:lang w:val="mn-MN"/>
        </w:rPr>
        <w:t>ү</w:t>
      </w:r>
      <w:r w:rsidR="00A102FB" w:rsidRPr="00E12C88">
        <w:rPr>
          <w:rFonts w:ascii="Arial" w:hAnsi="Arial" w:cs="Arial"/>
          <w:color w:val="000000" w:themeColor="text1"/>
          <w:lang w:val="mn-MN"/>
        </w:rPr>
        <w:t xml:space="preserve">йн </w:t>
      </w:r>
      <w:r w:rsidR="00A102FB" w:rsidRPr="00E12C88">
        <w:rPr>
          <w:rFonts w:ascii="Arial" w:eastAsia="MS Gothic" w:hAnsi="Arial" w:cs="Arial"/>
          <w:color w:val="000000" w:themeColor="text1"/>
          <w:lang w:val="mn-MN"/>
        </w:rPr>
        <w:t>ү</w:t>
      </w:r>
      <w:r w:rsidR="00A102FB" w:rsidRPr="00E12C88">
        <w:rPr>
          <w:rFonts w:ascii="Arial" w:hAnsi="Arial" w:cs="Arial"/>
          <w:color w:val="000000" w:themeColor="text1"/>
          <w:lang w:val="mn-MN"/>
        </w:rPr>
        <w:t>ндэсний байгууллагын эсвэл эрх бүхий байгууллагын загварын баталгааны х</w:t>
      </w:r>
      <w:r w:rsidR="00A102FB" w:rsidRPr="00E12C88">
        <w:rPr>
          <w:rFonts w:ascii="Arial" w:eastAsia="MS Gothic" w:hAnsi="Arial" w:cs="Arial"/>
          <w:color w:val="000000" w:themeColor="text1"/>
          <w:lang w:val="mn-MN"/>
        </w:rPr>
        <w:t>ү</w:t>
      </w:r>
      <w:r w:rsidR="00A102FB" w:rsidRPr="00E12C88">
        <w:rPr>
          <w:rFonts w:ascii="Arial" w:hAnsi="Arial" w:cs="Arial"/>
          <w:color w:val="000000" w:themeColor="text1"/>
          <w:lang w:val="mn-MN"/>
        </w:rPr>
        <w:t>чин т</w:t>
      </w:r>
      <w:r w:rsidR="00A102FB" w:rsidRPr="00E12C88">
        <w:rPr>
          <w:rFonts w:ascii="Arial" w:eastAsia="MS Gothic" w:hAnsi="Arial" w:cs="Arial"/>
          <w:color w:val="000000" w:themeColor="text1"/>
          <w:lang w:val="mn-MN"/>
        </w:rPr>
        <w:t>ө</w:t>
      </w:r>
      <w:r w:rsidR="00A102FB" w:rsidRPr="00E12C88">
        <w:rPr>
          <w:rFonts w:ascii="Arial" w:hAnsi="Arial" w:cs="Arial"/>
          <w:color w:val="000000" w:themeColor="text1"/>
          <w:lang w:val="mn-MN"/>
        </w:rPr>
        <w:t>г</w:t>
      </w:r>
      <w:r w:rsidR="00A102FB" w:rsidRPr="00E12C88">
        <w:rPr>
          <w:rFonts w:ascii="Arial" w:eastAsia="MS Gothic" w:hAnsi="Arial" w:cs="Arial"/>
          <w:color w:val="000000" w:themeColor="text1"/>
          <w:lang w:val="mn-MN"/>
        </w:rPr>
        <w:t>ө</w:t>
      </w:r>
      <w:r w:rsidR="00A102FB" w:rsidRPr="00E12C88">
        <w:rPr>
          <w:rFonts w:ascii="Arial" w:hAnsi="Arial" w:cs="Arial"/>
          <w:color w:val="000000" w:themeColor="text1"/>
          <w:lang w:val="mn-MN"/>
        </w:rPr>
        <w:t>лд</w:t>
      </w:r>
      <w:r w:rsidR="00A102FB" w:rsidRPr="00E12C88">
        <w:rPr>
          <w:rFonts w:ascii="Arial" w:eastAsia="MS Gothic" w:hAnsi="Arial" w:cs="Arial"/>
          <w:color w:val="000000" w:themeColor="text1"/>
          <w:lang w:val="mn-MN"/>
        </w:rPr>
        <w:t>ө</w:t>
      </w:r>
      <w:r w:rsidR="00A102FB" w:rsidRPr="00E12C88">
        <w:rPr>
          <w:rFonts w:ascii="Arial" w:hAnsi="Arial" w:cs="Arial"/>
          <w:color w:val="000000" w:themeColor="text1"/>
          <w:lang w:val="mn-MN"/>
        </w:rPr>
        <w:t xml:space="preserve">р гэрчилгээ, түүний баталгаат хуулбар, загварын туршилтын </w:t>
      </w:r>
      <w:r w:rsidR="00A102FB" w:rsidRPr="00E12C88">
        <w:rPr>
          <w:rFonts w:ascii="Arial" w:eastAsia="MS Gothic" w:hAnsi="Arial" w:cs="Arial"/>
          <w:color w:val="000000" w:themeColor="text1"/>
          <w:lang w:val="mn-MN"/>
        </w:rPr>
        <w:t>ү</w:t>
      </w:r>
      <w:r w:rsidR="00A102FB" w:rsidRPr="00E12C88">
        <w:rPr>
          <w:rFonts w:ascii="Arial" w:hAnsi="Arial" w:cs="Arial"/>
          <w:color w:val="000000" w:themeColor="text1"/>
          <w:lang w:val="mn-MN"/>
        </w:rPr>
        <w:t>р д</w:t>
      </w:r>
      <w:r w:rsidR="00A102FB" w:rsidRPr="00E12C88">
        <w:rPr>
          <w:rFonts w:ascii="Arial" w:eastAsia="MS Gothic" w:hAnsi="Arial" w:cs="Arial"/>
          <w:color w:val="000000" w:themeColor="text1"/>
          <w:lang w:val="mn-MN"/>
        </w:rPr>
        <w:t>ү</w:t>
      </w:r>
      <w:r w:rsidR="00A102FB" w:rsidRPr="00E12C88">
        <w:rPr>
          <w:rFonts w:ascii="Arial" w:hAnsi="Arial" w:cs="Arial"/>
          <w:color w:val="000000" w:themeColor="text1"/>
          <w:lang w:val="mn-MN"/>
        </w:rPr>
        <w:t xml:space="preserve">н, протокол тайлан;  </w:t>
      </w:r>
    </w:p>
    <w:p w:rsidR="00A102FB" w:rsidRPr="00E12C88" w:rsidRDefault="00E12C88" w:rsidP="009E248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mn-MN"/>
        </w:rPr>
      </w:pPr>
      <w:r w:rsidRPr="00E12C88">
        <w:rPr>
          <w:rFonts w:ascii="Arial" w:hAnsi="Arial" w:cs="Arial"/>
          <w:color w:val="000000" w:themeColor="text1"/>
          <w:lang w:val="mn-MN"/>
        </w:rPr>
        <w:t>Х</w:t>
      </w:r>
      <w:r w:rsidR="00A102FB" w:rsidRPr="00E12C88">
        <w:rPr>
          <w:rFonts w:ascii="Arial" w:hAnsi="Arial" w:cs="Arial"/>
          <w:color w:val="000000" w:themeColor="text1"/>
          <w:lang w:val="mn-MN"/>
        </w:rPr>
        <w:t>эмжих хэрэгслийн программ хангамж, тоолуурын мэдээлэл дамжуулах протокол тайлан, программ хангамжийн эх үүсвэр бүхий код (source code) зэргийг цаас болон электрон хэлбэрээр ирүүл</w:t>
      </w:r>
      <w:proofErr w:type="spellStart"/>
      <w:r w:rsidR="00A102FB" w:rsidRPr="00E12C88">
        <w:rPr>
          <w:rFonts w:ascii="Arial" w:hAnsi="Arial" w:cs="Arial"/>
          <w:color w:val="000000" w:themeColor="text1"/>
        </w:rPr>
        <w:t>эх</w:t>
      </w:r>
      <w:proofErr w:type="spellEnd"/>
      <w:r w:rsidR="00A102FB" w:rsidRPr="00E12C88">
        <w:rPr>
          <w:rFonts w:ascii="Arial" w:hAnsi="Arial" w:cs="Arial"/>
          <w:color w:val="000000" w:themeColor="text1"/>
        </w:rPr>
        <w:t>;</w:t>
      </w:r>
      <w:r w:rsidR="00A102FB" w:rsidRPr="00E12C88">
        <w:rPr>
          <w:rFonts w:ascii="Arial" w:hAnsi="Arial" w:cs="Arial"/>
          <w:color w:val="000000" w:themeColor="text1"/>
          <w:lang w:val="mn-MN"/>
        </w:rPr>
        <w:t xml:space="preserve"> </w:t>
      </w:r>
    </w:p>
    <w:p w:rsidR="00A102FB" w:rsidRPr="00E12C88" w:rsidRDefault="000F5FF3" w:rsidP="009E248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Х</w:t>
      </w:r>
      <w:bookmarkStart w:id="0" w:name="_GoBack"/>
      <w:bookmarkEnd w:id="0"/>
      <w:r w:rsidR="00A102FB" w:rsidRPr="00E12C88">
        <w:rPr>
          <w:rFonts w:ascii="Arial" w:hAnsi="Arial" w:cs="Arial"/>
          <w:color w:val="000000" w:themeColor="text1"/>
          <w:lang w:val="mn-MN"/>
        </w:rPr>
        <w:t xml:space="preserve">эмжих хэрэгслийн өнгөт зураг; </w:t>
      </w:r>
    </w:p>
    <w:p w:rsidR="00A102FB" w:rsidRPr="00E12C88" w:rsidRDefault="00E12C88" w:rsidP="009E248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mn-MN"/>
        </w:rPr>
      </w:pPr>
      <w:r w:rsidRPr="00E12C88">
        <w:rPr>
          <w:rFonts w:ascii="Arial" w:hAnsi="Arial" w:cs="Arial"/>
          <w:color w:val="000000" w:themeColor="text1"/>
          <w:lang w:val="mn-MN"/>
        </w:rPr>
        <w:t>Ү</w:t>
      </w:r>
      <w:r w:rsidR="00A102FB" w:rsidRPr="00E12C88">
        <w:rPr>
          <w:rFonts w:ascii="Arial" w:hAnsi="Arial" w:cs="Arial"/>
          <w:color w:val="000000" w:themeColor="text1"/>
          <w:lang w:val="mn-MN"/>
        </w:rPr>
        <w:t>йлдвэрлэгч, нийлүүлэгч байгууллагын танилцуулга;</w:t>
      </w:r>
    </w:p>
    <w:p w:rsidR="00A102FB" w:rsidRPr="00E12C88" w:rsidRDefault="00E12C88" w:rsidP="009E248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mn-MN"/>
        </w:rPr>
      </w:pPr>
      <w:r w:rsidRPr="00E12C88">
        <w:rPr>
          <w:rFonts w:ascii="Arial" w:hAnsi="Arial" w:cs="Arial"/>
          <w:color w:val="000000" w:themeColor="text1"/>
          <w:lang w:val="mn-MN" w:eastAsia="mn-MN"/>
        </w:rPr>
        <w:t>Х</w:t>
      </w:r>
      <w:r w:rsidR="00A102FB" w:rsidRPr="00E12C88">
        <w:rPr>
          <w:rFonts w:ascii="Arial" w:hAnsi="Arial" w:cs="Arial"/>
          <w:color w:val="000000" w:themeColor="text1"/>
          <w:lang w:val="mn-MN" w:eastAsia="mn-MN"/>
        </w:rPr>
        <w:t xml:space="preserve">эмжил зүйн үйл ажиллагаа эрхлэх </w:t>
      </w:r>
      <w:r w:rsidR="00A102FB" w:rsidRPr="00E12C88">
        <w:rPr>
          <w:rFonts w:ascii="Arial" w:hAnsi="Arial" w:cs="Arial"/>
          <w:color w:val="000000" w:themeColor="text1"/>
          <w:lang w:val="mn-MN"/>
        </w:rPr>
        <w:t>чадавхаа үнэлүүлсэн, бүртгэгдсэн аж ахуйн нэгж байгууллага байх.</w:t>
      </w:r>
    </w:p>
    <w:p w:rsidR="00687700" w:rsidRDefault="009E64C6" w:rsidP="0068770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val="mn-MN"/>
        </w:rPr>
      </w:pPr>
      <w:r w:rsidRPr="00E12C88">
        <w:rPr>
          <w:rFonts w:ascii="Arial" w:eastAsia="Times New Roman" w:hAnsi="Arial" w:cs="Arial"/>
          <w:color w:val="000000"/>
          <w:lang w:val="mn-MN"/>
        </w:rPr>
        <w:t>Эдгээр материалыг электрон хэлбэрээр бүрдүүлэн ирүүлж болно</w:t>
      </w:r>
    </w:p>
    <w:p w:rsidR="00687700" w:rsidRDefault="00687700" w:rsidP="0068770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val="mn-MN"/>
        </w:rPr>
      </w:pPr>
    </w:p>
    <w:p w:rsidR="009E64C6" w:rsidRDefault="009E64C6" w:rsidP="0068770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val="mn-MN"/>
        </w:rPr>
      </w:pPr>
    </w:p>
    <w:p w:rsidR="004F5970" w:rsidRDefault="004F5970" w:rsidP="0068770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val="mn-MN"/>
        </w:rPr>
      </w:pPr>
    </w:p>
    <w:p w:rsidR="00687700" w:rsidRDefault="00687700" w:rsidP="0068770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val="mn-MN"/>
        </w:rPr>
      </w:pPr>
    </w:p>
    <w:p w:rsidR="0064054B" w:rsidRDefault="009E64C6" w:rsidP="00914F14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lastRenderedPageBreak/>
        <w:t xml:space="preserve">Б. </w:t>
      </w:r>
      <w:r w:rsidR="000350D8">
        <w:rPr>
          <w:rFonts w:ascii="Arial" w:eastAsia="Times New Roman" w:hAnsi="Arial" w:cs="Arial"/>
          <w:lang w:val="mn-MN"/>
        </w:rPr>
        <w:t>Х</w:t>
      </w:r>
      <w:proofErr w:type="spellStart"/>
      <w:r w:rsidR="00687700">
        <w:rPr>
          <w:rFonts w:ascii="Arial" w:eastAsia="Times New Roman" w:hAnsi="Arial" w:cs="Arial"/>
          <w:color w:val="000000"/>
        </w:rPr>
        <w:t>эмжих</w:t>
      </w:r>
      <w:proofErr w:type="spellEnd"/>
      <w:r w:rsidR="0068770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87700">
        <w:rPr>
          <w:rFonts w:ascii="Arial" w:eastAsia="Times New Roman" w:hAnsi="Arial" w:cs="Arial"/>
          <w:color w:val="000000"/>
        </w:rPr>
        <w:t>хэрэгслий</w:t>
      </w:r>
      <w:proofErr w:type="spellEnd"/>
      <w:r w:rsidR="00687700">
        <w:rPr>
          <w:rFonts w:ascii="Arial" w:eastAsia="Times New Roman" w:hAnsi="Arial" w:cs="Arial"/>
          <w:color w:val="000000"/>
          <w:lang w:val="mn-MN"/>
        </w:rPr>
        <w:t xml:space="preserve">н загварын баталгааны </w:t>
      </w:r>
      <w:r w:rsidR="004F5970">
        <w:rPr>
          <w:rFonts w:ascii="Arial" w:eastAsia="Times New Roman" w:hAnsi="Arial" w:cs="Arial"/>
          <w:color w:val="000000"/>
          <w:lang w:val="mn-MN"/>
        </w:rPr>
        <w:t>гэрчилгээний хугацааг сунгуулах</w:t>
      </w:r>
      <w:r w:rsidR="00687700">
        <w:rPr>
          <w:rFonts w:ascii="Arial" w:eastAsia="Times New Roman" w:hAnsi="Arial" w:cs="Arial"/>
          <w:color w:val="000000"/>
          <w:lang w:val="mn-MN"/>
        </w:rPr>
        <w:t>д</w:t>
      </w:r>
      <w:r w:rsidR="004F5970">
        <w:rPr>
          <w:rFonts w:ascii="Arial" w:eastAsia="Times New Roman" w:hAnsi="Arial" w:cs="Arial"/>
          <w:color w:val="000000"/>
          <w:lang w:val="mn-MN"/>
        </w:rPr>
        <w:t>аа</w:t>
      </w:r>
      <w:r w:rsidR="00687700">
        <w:rPr>
          <w:rFonts w:ascii="Arial" w:eastAsia="Times New Roman" w:hAnsi="Arial" w:cs="Arial"/>
          <w:color w:val="000000"/>
          <w:lang w:val="mn-MN"/>
        </w:rPr>
        <w:t xml:space="preserve"> </w:t>
      </w:r>
      <w:r w:rsidR="00687700" w:rsidRPr="00E12C88">
        <w:rPr>
          <w:rFonts w:ascii="Arial" w:eastAsia="Times New Roman" w:hAnsi="Arial" w:cs="Arial"/>
          <w:color w:val="000000"/>
          <w:lang w:val="mn-MN"/>
        </w:rPr>
        <w:t>дараах материалыг  </w:t>
      </w:r>
      <w:r w:rsidR="00687700" w:rsidRPr="00E12C88">
        <w:rPr>
          <w:rFonts w:ascii="Arial" w:eastAsia="Times New Roman" w:hAnsi="Arial" w:cs="Arial"/>
          <w:color w:val="0070C0"/>
          <w:lang w:val="mn-MN"/>
        </w:rPr>
        <w:t xml:space="preserve">Монгол хэл </w:t>
      </w:r>
      <w:r w:rsidR="00687700" w:rsidRPr="00E12C88">
        <w:rPr>
          <w:rFonts w:ascii="Arial" w:eastAsia="Times New Roman" w:hAnsi="Arial" w:cs="Arial"/>
          <w:color w:val="000000"/>
          <w:lang w:val="mn-MN"/>
        </w:rPr>
        <w:t>дээр бүрдүүлнэ. Үүнд:</w:t>
      </w:r>
    </w:p>
    <w:p w:rsidR="00687700" w:rsidRPr="00E12C88" w:rsidRDefault="006A02CD" w:rsidP="00914F1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E12C88">
        <w:rPr>
          <w:rFonts w:ascii="Arial" w:eastAsia="Times New Roman" w:hAnsi="Arial" w:cs="Arial"/>
          <w:color w:val="000000"/>
          <w:lang w:val="mn-MN"/>
        </w:rPr>
        <w:t xml:space="preserve"> </w:t>
      </w:r>
    </w:p>
    <w:p w:rsidR="00687700" w:rsidRPr="00687700" w:rsidRDefault="00687700" w:rsidP="00687700">
      <w:pPr>
        <w:pStyle w:val="ListParagraph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70" w:lineRule="atLeast"/>
        <w:jc w:val="both"/>
        <w:rPr>
          <w:rFonts w:ascii="Arial" w:eastAsia="Times New Roman" w:hAnsi="Arial" w:cs="Arial"/>
          <w:lang w:val="mn-MN"/>
        </w:rPr>
      </w:pPr>
      <w:r>
        <w:rPr>
          <w:rFonts w:ascii="Arial" w:hAnsi="Arial" w:cs="Arial"/>
          <w:lang w:val="mn-MN"/>
        </w:rPr>
        <w:t>Х</w:t>
      </w:r>
      <w:r w:rsidRPr="00EF2549">
        <w:rPr>
          <w:rFonts w:ascii="Arial" w:hAnsi="Arial" w:cs="Arial"/>
          <w:lang w:val="mn-MN"/>
        </w:rPr>
        <w:t>эмжих хэрэгслийн загварын баталгааны гэрчилгээг сунгуулах тухай</w:t>
      </w:r>
      <w:r>
        <w:rPr>
          <w:rFonts w:ascii="Arial" w:hAnsi="Arial" w:cs="Arial"/>
          <w:lang w:val="mn-MN"/>
        </w:rPr>
        <w:t xml:space="preserve"> </w:t>
      </w:r>
      <w:r w:rsidRPr="00EF2549">
        <w:rPr>
          <w:rFonts w:ascii="Arial" w:hAnsi="Arial" w:cs="Arial"/>
          <w:lang w:val="mn-MN"/>
        </w:rPr>
        <w:t>албан бичиг</w:t>
      </w:r>
      <w:r w:rsidRPr="00687700">
        <w:rPr>
          <w:rFonts w:ascii="Arial" w:eastAsia="Times New Roman" w:hAnsi="Arial" w:cs="Arial"/>
        </w:rPr>
        <w:t>;</w:t>
      </w:r>
    </w:p>
    <w:p w:rsidR="00687700" w:rsidRPr="00FF6AAE" w:rsidRDefault="00687700" w:rsidP="00687700">
      <w:pPr>
        <w:pStyle w:val="ListParagraph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70" w:lineRule="atLeast"/>
        <w:jc w:val="both"/>
        <w:rPr>
          <w:rFonts w:ascii="Arial" w:eastAsia="Times New Roman" w:hAnsi="Arial" w:cs="Arial"/>
          <w:lang w:val="mn-MN"/>
        </w:rPr>
      </w:pPr>
      <w:r w:rsidRPr="00FF6AAE">
        <w:rPr>
          <w:rFonts w:ascii="Arial" w:eastAsia="Times New Roman" w:hAnsi="Arial" w:cs="Arial"/>
          <w:color w:val="0070C0"/>
          <w:lang w:val="mn-MN"/>
        </w:rPr>
        <w:t>Өргөдлийн маягт бөглөж, албажуулна</w:t>
      </w:r>
      <w:r w:rsidRPr="00FF6AAE">
        <w:rPr>
          <w:rFonts w:ascii="Arial" w:eastAsia="Times New Roman" w:hAnsi="Arial" w:cs="Arial"/>
        </w:rPr>
        <w:t>;</w:t>
      </w:r>
    </w:p>
    <w:p w:rsidR="00687700" w:rsidRPr="00FF6AAE" w:rsidRDefault="00687700" w:rsidP="00687700">
      <w:pPr>
        <w:pStyle w:val="ListParagraph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70" w:lineRule="atLeast"/>
        <w:jc w:val="both"/>
        <w:rPr>
          <w:rFonts w:ascii="Arial" w:eastAsia="Times New Roman" w:hAnsi="Arial" w:cs="Arial"/>
          <w:lang w:val="mn-MN"/>
        </w:rPr>
      </w:pPr>
      <w:r w:rsidRPr="00FF6AAE">
        <w:rPr>
          <w:rFonts w:ascii="Arial" w:hAnsi="Arial" w:cs="Arial"/>
          <w:lang w:val="mn-MN"/>
        </w:rPr>
        <w:t>Хэмжих хэрэгслийн б</w:t>
      </w:r>
      <w:r w:rsidRPr="00FF6AAE">
        <w:rPr>
          <w:rFonts w:ascii="Arial" w:eastAsia="MS Gothic" w:hAnsi="Arial" w:cs="Arial"/>
          <w:lang w:val="mn-MN"/>
        </w:rPr>
        <w:t>ү</w:t>
      </w:r>
      <w:r w:rsidRPr="00FF6AAE">
        <w:rPr>
          <w:rFonts w:ascii="Arial" w:hAnsi="Arial" w:cs="Arial"/>
          <w:lang w:val="mn-MN"/>
        </w:rPr>
        <w:t>тэц, зохион байгуулалт, хэмжил зүйн ба техникийн үзүүлэлт, ажиллах зарчим, угсралт, холболтын б</w:t>
      </w:r>
      <w:r w:rsidRPr="00FF6AAE">
        <w:rPr>
          <w:rFonts w:ascii="Arial" w:eastAsia="MS Gothic" w:hAnsi="Arial" w:cs="Arial"/>
          <w:lang w:val="mn-MN"/>
        </w:rPr>
        <w:t>ү</w:t>
      </w:r>
      <w:r w:rsidRPr="00FF6AAE">
        <w:rPr>
          <w:rFonts w:ascii="Arial" w:hAnsi="Arial" w:cs="Arial"/>
          <w:lang w:val="mn-MN"/>
        </w:rPr>
        <w:t>д</w:t>
      </w:r>
      <w:r w:rsidRPr="00FF6AAE">
        <w:rPr>
          <w:rFonts w:ascii="Arial" w:eastAsia="MS Gothic" w:hAnsi="Arial" w:cs="Arial"/>
          <w:lang w:val="mn-MN"/>
        </w:rPr>
        <w:t>үү</w:t>
      </w:r>
      <w:r w:rsidRPr="00FF6AAE">
        <w:rPr>
          <w:rFonts w:ascii="Arial" w:hAnsi="Arial" w:cs="Arial"/>
          <w:lang w:val="mn-MN"/>
        </w:rPr>
        <w:t>вч зураг, технологийн заавар зэргийг багтаасан техникийн баримт бичиг;</w:t>
      </w:r>
    </w:p>
    <w:p w:rsidR="00687700" w:rsidRPr="00EF2549" w:rsidRDefault="009E64C6" w:rsidP="0068770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Х</w:t>
      </w:r>
      <w:r w:rsidR="00687700" w:rsidRPr="00966C87">
        <w:rPr>
          <w:rFonts w:ascii="Arial" w:hAnsi="Arial" w:cs="Arial"/>
          <w:color w:val="000000" w:themeColor="text1"/>
          <w:lang w:val="mn-MN"/>
        </w:rPr>
        <w:t>эмжих хэрэгслийн загварын баталгааны</w:t>
      </w:r>
      <w:r w:rsidR="00B32A0D">
        <w:rPr>
          <w:rFonts w:ascii="Arial" w:hAnsi="Arial" w:cs="Arial"/>
          <w:color w:val="000000" w:themeColor="text1"/>
          <w:lang w:val="mn-MN"/>
        </w:rPr>
        <w:t xml:space="preserve"> </w:t>
      </w:r>
      <w:r w:rsidR="00687700" w:rsidRPr="00966C87">
        <w:rPr>
          <w:rFonts w:ascii="Arial" w:hAnsi="Arial" w:cs="Arial"/>
          <w:color w:val="000000" w:themeColor="text1"/>
          <w:lang w:val="mn-MN"/>
        </w:rPr>
        <w:t xml:space="preserve">гэрчилгээний хуулбар; </w:t>
      </w:r>
    </w:p>
    <w:p w:rsidR="00687700" w:rsidRPr="00966C87" w:rsidRDefault="009E64C6" w:rsidP="0068770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eastAsia="MS Gothic" w:hAnsi="Arial" w:cs="Arial"/>
          <w:lang w:val="mn-MN"/>
        </w:rPr>
        <w:t>Х</w:t>
      </w:r>
      <w:r w:rsidR="00687700" w:rsidRPr="00966C87">
        <w:rPr>
          <w:rFonts w:ascii="Arial" w:eastAsia="MS Gothic" w:hAnsi="Arial" w:cs="Arial"/>
          <w:lang w:val="mn-MN"/>
        </w:rPr>
        <w:t>эмжил зүйн болон</w:t>
      </w:r>
      <w:r w:rsidR="00687700" w:rsidRPr="00966C87">
        <w:rPr>
          <w:rFonts w:ascii="Arial" w:eastAsia="MS Gothic" w:hAnsi="Arial" w:cs="Arial"/>
          <w:color w:val="000000" w:themeColor="text1"/>
          <w:lang w:val="mn-MN"/>
        </w:rPr>
        <w:t xml:space="preserve"> хяналтын байгууллага, хэрэглэгчээс </w:t>
      </w:r>
      <w:r w:rsidR="00687700" w:rsidRPr="00966C87">
        <w:rPr>
          <w:rFonts w:ascii="Arial" w:hAnsi="Arial" w:cs="Arial"/>
          <w:color w:val="000000" w:themeColor="text1"/>
          <w:lang w:val="mn-MN"/>
        </w:rPr>
        <w:t>тухайн хэмжих хэрэгслийн ашиглалтын талаарх тодорхойлолт, албан бичиг;</w:t>
      </w:r>
    </w:p>
    <w:p w:rsidR="0064054B" w:rsidRDefault="009E64C6" w:rsidP="0064054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val="mn-MN"/>
        </w:rPr>
      </w:pPr>
      <w:r w:rsidRPr="00E12C88">
        <w:rPr>
          <w:rFonts w:ascii="Arial" w:eastAsia="Times New Roman" w:hAnsi="Arial" w:cs="Arial"/>
          <w:color w:val="000000"/>
          <w:lang w:val="mn-MN"/>
        </w:rPr>
        <w:t>Эдгээр материалыг электрон хэлбэрээр бүрдүүлэн ирүүлж болно</w:t>
      </w:r>
    </w:p>
    <w:p w:rsidR="009E64C6" w:rsidRPr="00E12C88" w:rsidRDefault="009E64C6" w:rsidP="0064054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</w:p>
    <w:p w:rsidR="0017001D" w:rsidRPr="00E12C88" w:rsidRDefault="0017001D" w:rsidP="00D65813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</w:rPr>
      </w:pPr>
      <w:r w:rsidRPr="00E12C88">
        <w:rPr>
          <w:rFonts w:ascii="Arial" w:eastAsia="Times New Roman" w:hAnsi="Arial" w:cs="Arial"/>
          <w:color w:val="000000"/>
          <w:lang w:val="mn-MN"/>
        </w:rPr>
        <w:t xml:space="preserve">Та загварын туршилтад тэнцэж, Монгол Улсад ашиглахыг зөвшөөрсөн хэмжих хэрэгслийн </w:t>
      </w:r>
      <w:r w:rsidR="0055349F">
        <w:rPr>
          <w:rFonts w:ascii="Arial" w:eastAsia="Times New Roman" w:hAnsi="Arial" w:cs="Arial"/>
          <w:color w:val="000000"/>
          <w:lang w:val="mn-MN"/>
        </w:rPr>
        <w:t xml:space="preserve">хэмжил зүйн мэдээллийн улсын нэгдсэн сангийн бүртгэл </w:t>
      </w:r>
      <w:r w:rsidRPr="00E12C88">
        <w:rPr>
          <w:rFonts w:ascii="Arial" w:eastAsia="Times New Roman" w:hAnsi="Arial" w:cs="Arial"/>
          <w:color w:val="000000"/>
          <w:lang w:val="mn-MN"/>
        </w:rPr>
        <w:t>болон дээр дурдсан журмыг СХЗГ-ын </w:t>
      </w:r>
      <w:hyperlink r:id="rId6" w:history="1">
        <w:r w:rsidRPr="00E12C88">
          <w:rPr>
            <w:rFonts w:ascii="Arial" w:eastAsia="Times New Roman" w:hAnsi="Arial" w:cs="Arial"/>
            <w:color w:val="34567D"/>
          </w:rPr>
          <w:t>www.masm.gov.mn</w:t>
        </w:r>
      </w:hyperlink>
      <w:r w:rsidRPr="00E12C88">
        <w:rPr>
          <w:rFonts w:ascii="Arial" w:eastAsia="Times New Roman" w:hAnsi="Arial" w:cs="Arial"/>
          <w:color w:val="000000"/>
        </w:rPr>
        <w:t> </w:t>
      </w:r>
      <w:r w:rsidRPr="00E12C88">
        <w:rPr>
          <w:rFonts w:ascii="Arial" w:eastAsia="Times New Roman" w:hAnsi="Arial" w:cs="Arial"/>
          <w:color w:val="000000"/>
          <w:lang w:val="mn-MN"/>
        </w:rPr>
        <w:t xml:space="preserve">сайтаас авч болох бөгөөд загварын туршилтын асуудлаар </w:t>
      </w:r>
      <w:r w:rsidR="003D5C8D" w:rsidRPr="00E12C88">
        <w:rPr>
          <w:rFonts w:ascii="Arial" w:eastAsia="Times New Roman" w:hAnsi="Arial" w:cs="Arial"/>
          <w:color w:val="FF0000"/>
          <w:lang w:val="mn-MN"/>
        </w:rPr>
        <w:t xml:space="preserve">18002525 </w:t>
      </w:r>
      <w:r w:rsidRPr="00E12C88">
        <w:rPr>
          <w:rFonts w:ascii="Arial" w:eastAsia="Times New Roman" w:hAnsi="Arial" w:cs="Arial"/>
          <w:color w:val="000000"/>
          <w:lang w:val="mn-MN"/>
        </w:rPr>
        <w:t xml:space="preserve">утсанд хандаж, </w:t>
      </w:r>
      <w:r w:rsidR="00CC37F1">
        <w:rPr>
          <w:rFonts w:ascii="Arial" w:eastAsia="Times New Roman" w:hAnsi="Arial" w:cs="Arial"/>
          <w:color w:val="000000"/>
          <w:lang w:val="mn-MN"/>
        </w:rPr>
        <w:t>мэргэжил, арга зүйн зөвлөгөө авна уу</w:t>
      </w:r>
      <w:r w:rsidRPr="00E12C88">
        <w:rPr>
          <w:rFonts w:ascii="Arial" w:eastAsia="Times New Roman" w:hAnsi="Arial" w:cs="Arial"/>
          <w:color w:val="000000"/>
          <w:lang w:val="mn-MN"/>
        </w:rPr>
        <w:t>.</w:t>
      </w:r>
    </w:p>
    <w:p w:rsidR="003D2044" w:rsidRPr="00E12C88" w:rsidRDefault="003D2044" w:rsidP="00D65813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</w:rPr>
      </w:pPr>
    </w:p>
    <w:p w:rsidR="00FE1BB9" w:rsidRDefault="003D2044" w:rsidP="003D204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mn-MN"/>
        </w:rPr>
      </w:pPr>
      <w:proofErr w:type="spellStart"/>
      <w:r w:rsidRPr="00E12C88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</w:rPr>
        <w:t>Хаяг</w:t>
      </w:r>
      <w:proofErr w:type="spellEnd"/>
      <w:r w:rsidRPr="00E12C88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</w:rPr>
        <w:t>: </w:t>
      </w:r>
      <w:proofErr w:type="spellStart"/>
      <w:r w:rsidRPr="00E12C88">
        <w:rPr>
          <w:rFonts w:ascii="Arial" w:eastAsia="Times New Roman" w:hAnsi="Arial" w:cs="Arial"/>
          <w:color w:val="000000"/>
          <w:bdr w:val="none" w:sz="0" w:space="0" w:color="auto" w:frame="1"/>
        </w:rPr>
        <w:t>Монгол</w:t>
      </w:r>
      <w:proofErr w:type="spellEnd"/>
      <w:r w:rsidRPr="00E12C88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  <w:bdr w:val="none" w:sz="0" w:space="0" w:color="auto" w:frame="1"/>
        </w:rPr>
        <w:t>Улс</w:t>
      </w:r>
      <w:proofErr w:type="spellEnd"/>
      <w:r w:rsidRPr="00E12C88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Улаанбаатар-13343, </w:t>
      </w:r>
      <w:proofErr w:type="spellStart"/>
      <w:r w:rsidRPr="00E12C88">
        <w:rPr>
          <w:rFonts w:ascii="Arial" w:eastAsia="Times New Roman" w:hAnsi="Arial" w:cs="Arial"/>
          <w:color w:val="000000"/>
          <w:bdr w:val="none" w:sz="0" w:space="0" w:color="auto" w:frame="1"/>
        </w:rPr>
        <w:t>Энхтайвны</w:t>
      </w:r>
      <w:proofErr w:type="spellEnd"/>
      <w:r w:rsidRPr="00E12C88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proofErr w:type="spellStart"/>
      <w:r w:rsidRPr="00E12C88">
        <w:rPr>
          <w:rFonts w:ascii="Arial" w:eastAsia="Times New Roman" w:hAnsi="Arial" w:cs="Arial"/>
          <w:color w:val="000000"/>
          <w:bdr w:val="none" w:sz="0" w:space="0" w:color="auto" w:frame="1"/>
        </w:rPr>
        <w:t>өргөн</w:t>
      </w:r>
      <w:proofErr w:type="spellEnd"/>
      <w:r w:rsidRPr="00E12C88">
        <w:rPr>
          <w:rFonts w:ascii="Arial" w:eastAsia="Times New Roman" w:hAnsi="Arial" w:cs="Arial"/>
          <w:color w:val="50656E"/>
        </w:rPr>
        <w:t> </w:t>
      </w:r>
      <w:proofErr w:type="spellStart"/>
      <w:r w:rsidRPr="00E12C88">
        <w:rPr>
          <w:rFonts w:ascii="Arial" w:eastAsia="Times New Roman" w:hAnsi="Arial" w:cs="Arial"/>
          <w:color w:val="000000"/>
          <w:bdr w:val="none" w:sz="0" w:space="0" w:color="auto" w:frame="1"/>
        </w:rPr>
        <w:t>чөлөө</w:t>
      </w:r>
      <w:proofErr w:type="spellEnd"/>
      <w:r w:rsidRPr="00E12C88">
        <w:rPr>
          <w:rFonts w:ascii="Arial" w:eastAsia="Times New Roman" w:hAnsi="Arial" w:cs="Arial"/>
          <w:color w:val="000000"/>
          <w:bdr w:val="none" w:sz="0" w:space="0" w:color="auto" w:frame="1"/>
        </w:rPr>
        <w:t> 46А, </w:t>
      </w:r>
      <w:proofErr w:type="spellStart"/>
      <w:r w:rsidRPr="00E12C88">
        <w:rPr>
          <w:rFonts w:ascii="Arial" w:eastAsia="Times New Roman" w:hAnsi="Arial" w:cs="Arial"/>
          <w:color w:val="000000"/>
          <w:bdr w:val="none" w:sz="0" w:space="0" w:color="auto" w:frame="1"/>
        </w:rPr>
        <w:t>Баянзүрх</w:t>
      </w:r>
      <w:proofErr w:type="spellEnd"/>
      <w:r w:rsidRPr="00E12C88">
        <w:rPr>
          <w:rFonts w:ascii="Arial" w:eastAsia="Times New Roman" w:hAnsi="Arial" w:cs="Arial"/>
          <w:color w:val="50656E"/>
        </w:rPr>
        <w:t> </w:t>
      </w:r>
      <w:proofErr w:type="spellStart"/>
      <w:r w:rsidRPr="00E12C88">
        <w:rPr>
          <w:rFonts w:ascii="Arial" w:eastAsia="Times New Roman" w:hAnsi="Arial" w:cs="Arial"/>
          <w:color w:val="000000"/>
          <w:bdr w:val="none" w:sz="0" w:space="0" w:color="auto" w:frame="1"/>
        </w:rPr>
        <w:t>дүүрэг</w:t>
      </w:r>
      <w:proofErr w:type="spellEnd"/>
      <w:r w:rsidRPr="00E12C88">
        <w:rPr>
          <w:rFonts w:ascii="Arial" w:eastAsia="Times New Roman" w:hAnsi="Arial" w:cs="Arial"/>
          <w:color w:val="000000"/>
          <w:bdr w:val="none" w:sz="0" w:space="0" w:color="auto" w:frame="1"/>
        </w:rPr>
        <w:t>, </w:t>
      </w:r>
    </w:p>
    <w:p w:rsidR="003D2044" w:rsidRPr="00E12C88" w:rsidRDefault="003D2044" w:rsidP="003D204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656E"/>
        </w:rPr>
      </w:pPr>
      <w:proofErr w:type="spellStart"/>
      <w:proofErr w:type="gramStart"/>
      <w:r w:rsidRPr="00E12C88">
        <w:rPr>
          <w:rFonts w:ascii="Arial" w:eastAsia="Times New Roman" w:hAnsi="Arial" w:cs="Arial"/>
          <w:color w:val="000000"/>
          <w:bdr w:val="none" w:sz="0" w:space="0" w:color="auto" w:frame="1"/>
        </w:rPr>
        <w:t>Жуковын</w:t>
      </w:r>
      <w:proofErr w:type="spellEnd"/>
      <w:r w:rsidRPr="00E12C88">
        <w:rPr>
          <w:rFonts w:ascii="Arial" w:eastAsia="Times New Roman" w:hAnsi="Arial" w:cs="Arial"/>
          <w:color w:val="50656E"/>
        </w:rPr>
        <w:t> </w:t>
      </w:r>
      <w:proofErr w:type="spellStart"/>
      <w:r w:rsidRPr="00E12C88">
        <w:rPr>
          <w:rFonts w:ascii="Arial" w:eastAsia="Times New Roman" w:hAnsi="Arial" w:cs="Arial"/>
          <w:color w:val="000000"/>
          <w:bdr w:val="none" w:sz="0" w:space="0" w:color="auto" w:frame="1"/>
        </w:rPr>
        <w:t>музейн</w:t>
      </w:r>
      <w:proofErr w:type="spellEnd"/>
      <w:r w:rsidRPr="00E12C88">
        <w:rPr>
          <w:rFonts w:ascii="Arial" w:eastAsia="Times New Roman" w:hAnsi="Arial" w:cs="Arial"/>
          <w:color w:val="50656E"/>
        </w:rPr>
        <w:t> </w:t>
      </w:r>
      <w:proofErr w:type="spellStart"/>
      <w:r w:rsidRPr="00E12C88">
        <w:rPr>
          <w:rFonts w:ascii="Arial" w:eastAsia="Times New Roman" w:hAnsi="Arial" w:cs="Arial"/>
          <w:color w:val="000000"/>
          <w:bdr w:val="none" w:sz="0" w:space="0" w:color="auto" w:frame="1"/>
        </w:rPr>
        <w:t>баруун</w:t>
      </w:r>
      <w:proofErr w:type="spellEnd"/>
      <w:r w:rsidRPr="00E12C88">
        <w:rPr>
          <w:rFonts w:ascii="Arial" w:eastAsia="Times New Roman" w:hAnsi="Arial" w:cs="Arial"/>
          <w:color w:val="50656E"/>
        </w:rPr>
        <w:t> </w:t>
      </w:r>
      <w:proofErr w:type="spellStart"/>
      <w:r w:rsidRPr="00E12C88">
        <w:rPr>
          <w:rFonts w:ascii="Arial" w:eastAsia="Times New Roman" w:hAnsi="Arial" w:cs="Arial"/>
          <w:color w:val="000000"/>
          <w:bdr w:val="none" w:sz="0" w:space="0" w:color="auto" w:frame="1"/>
        </w:rPr>
        <w:t>талд</w:t>
      </w:r>
      <w:proofErr w:type="spellEnd"/>
      <w:r w:rsidRPr="00E12C88">
        <w:rPr>
          <w:rFonts w:ascii="Arial" w:eastAsia="Times New Roman" w:hAnsi="Arial" w:cs="Arial"/>
          <w:color w:val="50656E"/>
        </w:rPr>
        <w:t> </w:t>
      </w:r>
      <w:proofErr w:type="spellStart"/>
      <w:r w:rsidR="00E7119A">
        <w:rPr>
          <w:rFonts w:ascii="Arial" w:eastAsia="Times New Roman" w:hAnsi="Arial" w:cs="Arial"/>
          <w:color w:val="000000"/>
          <w:bdr w:val="none" w:sz="0" w:space="0" w:color="auto" w:frame="1"/>
        </w:rPr>
        <w:t>Стандарт</w:t>
      </w:r>
      <w:proofErr w:type="spellEnd"/>
      <w:r w:rsidR="00E7119A">
        <w:rPr>
          <w:rFonts w:ascii="Arial" w:eastAsia="Times New Roman" w:hAnsi="Arial" w:cs="Arial"/>
          <w:color w:val="000000"/>
          <w:bdr w:val="none" w:sz="0" w:space="0" w:color="auto" w:frame="1"/>
        </w:rPr>
        <w:t>,</w:t>
      </w:r>
      <w:r w:rsidR="00E81543">
        <w:rPr>
          <w:rFonts w:ascii="Arial" w:eastAsia="Times New Roman" w:hAnsi="Arial" w:cs="Arial"/>
          <w:color w:val="000000"/>
          <w:bdr w:val="none" w:sz="0" w:space="0" w:color="auto" w:frame="1"/>
          <w:lang w:val="mn-MN"/>
        </w:rPr>
        <w:t xml:space="preserve"> </w:t>
      </w:r>
      <w:proofErr w:type="spellStart"/>
      <w:r w:rsidRPr="00E12C88">
        <w:rPr>
          <w:rFonts w:ascii="Arial" w:eastAsia="Times New Roman" w:hAnsi="Arial" w:cs="Arial"/>
          <w:color w:val="000000"/>
          <w:bdr w:val="none" w:sz="0" w:space="0" w:color="auto" w:frame="1"/>
        </w:rPr>
        <w:t>хэмжил</w:t>
      </w:r>
      <w:proofErr w:type="spellEnd"/>
      <w:r w:rsidRPr="00E12C88">
        <w:rPr>
          <w:rFonts w:ascii="Arial" w:eastAsia="Times New Roman" w:hAnsi="Arial" w:cs="Arial"/>
          <w:color w:val="50656E"/>
        </w:rPr>
        <w:t> </w:t>
      </w:r>
      <w:proofErr w:type="spellStart"/>
      <w:r w:rsidRPr="00E12C88">
        <w:rPr>
          <w:rFonts w:ascii="Arial" w:eastAsia="Times New Roman" w:hAnsi="Arial" w:cs="Arial"/>
          <w:color w:val="000000"/>
          <w:bdr w:val="none" w:sz="0" w:space="0" w:color="auto" w:frame="1"/>
        </w:rPr>
        <w:t>зүйн</w:t>
      </w:r>
      <w:proofErr w:type="spellEnd"/>
      <w:r w:rsidRPr="00E12C88">
        <w:rPr>
          <w:rFonts w:ascii="Arial" w:eastAsia="Times New Roman" w:hAnsi="Arial" w:cs="Arial"/>
          <w:color w:val="50656E"/>
        </w:rPr>
        <w:t> </w:t>
      </w:r>
      <w:proofErr w:type="spellStart"/>
      <w:r w:rsidRPr="00E12C88">
        <w:rPr>
          <w:rFonts w:ascii="Arial" w:eastAsia="Times New Roman" w:hAnsi="Arial" w:cs="Arial"/>
          <w:color w:val="000000"/>
          <w:bdr w:val="none" w:sz="0" w:space="0" w:color="auto" w:frame="1"/>
        </w:rPr>
        <w:t>газар</w:t>
      </w:r>
      <w:proofErr w:type="spellEnd"/>
      <w:r w:rsidRPr="00E12C88">
        <w:rPr>
          <w:rFonts w:ascii="Arial" w:eastAsia="Times New Roman" w:hAnsi="Arial" w:cs="Arial"/>
          <w:color w:val="000000"/>
          <w:bdr w:val="none" w:sz="0" w:space="0" w:color="auto" w:frame="1"/>
        </w:rPr>
        <w:t>.</w:t>
      </w:r>
      <w:proofErr w:type="gramEnd"/>
    </w:p>
    <w:p w:rsidR="003D2044" w:rsidRPr="00E12C88" w:rsidRDefault="003D2044" w:rsidP="003D2044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0656E"/>
        </w:rPr>
      </w:pPr>
      <w:r w:rsidRPr="00E12C88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</w:p>
    <w:p w:rsidR="003D2044" w:rsidRPr="00E12C88" w:rsidRDefault="003D2044" w:rsidP="003D2044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0656E"/>
        </w:rPr>
      </w:pPr>
      <w:proofErr w:type="spellStart"/>
      <w:r w:rsidRPr="00E12C88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>Холбоо</w:t>
      </w:r>
      <w:proofErr w:type="spellEnd"/>
      <w:r w:rsidRPr="00E12C88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E12C88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>барих</w:t>
      </w:r>
      <w:proofErr w:type="spellEnd"/>
      <w:r w:rsidRPr="00E12C88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E12C88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>утас</w:t>
      </w:r>
      <w:proofErr w:type="spellEnd"/>
      <w:r w:rsidRPr="00E12C88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>: </w:t>
      </w:r>
      <w:proofErr w:type="spellStart"/>
      <w:r w:rsidRPr="00E12C88">
        <w:rPr>
          <w:rFonts w:ascii="Arial" w:eastAsia="Times New Roman" w:hAnsi="Arial" w:cs="Arial"/>
          <w:color w:val="000000"/>
          <w:bdr w:val="none" w:sz="0" w:space="0" w:color="auto" w:frame="1"/>
        </w:rPr>
        <w:t>өрөө</w:t>
      </w:r>
      <w:proofErr w:type="spellEnd"/>
      <w:r w:rsidRPr="00E12C88">
        <w:rPr>
          <w:rFonts w:ascii="Arial" w:eastAsia="Times New Roman" w:hAnsi="Arial" w:cs="Arial"/>
          <w:color w:val="000000"/>
          <w:bdr w:val="none" w:sz="0" w:space="0" w:color="auto" w:frame="1"/>
        </w:rPr>
        <w:t>: 264851</w:t>
      </w:r>
    </w:p>
    <w:p w:rsidR="003D2044" w:rsidRPr="00E12C88" w:rsidRDefault="003D2044" w:rsidP="003D2044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0656E"/>
        </w:rPr>
      </w:pPr>
      <w:proofErr w:type="spellStart"/>
      <w:r w:rsidRPr="00E12C88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>Цахим</w:t>
      </w:r>
      <w:proofErr w:type="spellEnd"/>
      <w:r w:rsidRPr="00E12C88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E12C88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>хуудас</w:t>
      </w:r>
      <w:proofErr w:type="spellEnd"/>
      <w:r w:rsidRPr="00E12C88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>: </w:t>
      </w:r>
      <w:r w:rsidRPr="00E12C88">
        <w:rPr>
          <w:rFonts w:ascii="Arial" w:eastAsia="Times New Roman" w:hAnsi="Arial" w:cs="Arial"/>
          <w:color w:val="000000"/>
          <w:bdr w:val="none" w:sz="0" w:space="0" w:color="auto" w:frame="1"/>
        </w:rPr>
        <w:t>http://</w:t>
      </w:r>
      <w:hyperlink r:id="rId7" w:history="1">
        <w:r w:rsidRPr="00E12C88">
          <w:rPr>
            <w:rFonts w:ascii="Arial" w:eastAsia="Times New Roman" w:hAnsi="Arial" w:cs="Arial"/>
            <w:color w:val="34567D"/>
            <w:bdr w:val="none" w:sz="0" w:space="0" w:color="auto" w:frame="1"/>
            <w:shd w:val="clear" w:color="auto" w:fill="FFFFFF"/>
          </w:rPr>
          <w:t>www.masm.gov.mn</w:t>
        </w:r>
      </w:hyperlink>
      <w:r w:rsidRPr="00E12C88">
        <w:rPr>
          <w:rFonts w:ascii="Arial" w:eastAsia="Times New Roman" w:hAnsi="Arial" w:cs="Arial"/>
          <w:color w:val="000000"/>
          <w:bdr w:val="none" w:sz="0" w:space="0" w:color="auto" w:frame="1"/>
        </w:rPr>
        <w:t>,</w:t>
      </w:r>
      <w:r w:rsidRPr="00E12C88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>  </w:t>
      </w:r>
    </w:p>
    <w:p w:rsidR="003D2044" w:rsidRPr="00E12C88" w:rsidRDefault="003D2044" w:rsidP="003D2044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0656E"/>
        </w:rPr>
      </w:pPr>
      <w:r w:rsidRPr="00E12C88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>Е-</w:t>
      </w:r>
      <w:proofErr w:type="spellStart"/>
      <w:r w:rsidRPr="00E12C88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>мэйл</w:t>
      </w:r>
      <w:proofErr w:type="spellEnd"/>
      <w:r w:rsidRPr="00E12C88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>: </w:t>
      </w:r>
      <w:hyperlink r:id="rId8" w:history="1">
        <w:r w:rsidRPr="00E12C88">
          <w:rPr>
            <w:rFonts w:ascii="Arial" w:eastAsia="Times New Roman" w:hAnsi="Arial" w:cs="Arial"/>
            <w:i/>
            <w:iCs/>
            <w:color w:val="333333"/>
            <w:bdr w:val="none" w:sz="0" w:space="0" w:color="auto" w:frame="1"/>
          </w:rPr>
          <w:t>baigal_b@masm.gov.mn</w:t>
        </w:r>
      </w:hyperlink>
    </w:p>
    <w:p w:rsidR="003D2044" w:rsidRPr="00E12C88" w:rsidRDefault="003D2044" w:rsidP="003D2044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50656E"/>
          <w:bdr w:val="none" w:sz="0" w:space="0" w:color="auto" w:frame="1"/>
          <w:lang w:val="mn-MN"/>
        </w:rPr>
      </w:pPr>
      <w:r w:rsidRPr="00E12C88">
        <w:rPr>
          <w:rFonts w:ascii="Arial" w:eastAsia="Times New Roman" w:hAnsi="Arial" w:cs="Arial"/>
          <w:b/>
          <w:bCs/>
          <w:i/>
          <w:iCs/>
          <w:color w:val="50656E"/>
          <w:bdr w:val="none" w:sz="0" w:space="0" w:color="auto" w:frame="1"/>
        </w:rPr>
        <w:t> </w:t>
      </w:r>
    </w:p>
    <w:p w:rsidR="008868A3" w:rsidRPr="00E12C88" w:rsidRDefault="008868A3" w:rsidP="003D2044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50656E"/>
          <w:bdr w:val="none" w:sz="0" w:space="0" w:color="auto" w:frame="1"/>
          <w:lang w:val="mn-MN"/>
        </w:rPr>
      </w:pPr>
    </w:p>
    <w:p w:rsidR="008868A3" w:rsidRPr="00E12C88" w:rsidRDefault="008868A3" w:rsidP="003D2044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50656E"/>
          <w:bdr w:val="none" w:sz="0" w:space="0" w:color="auto" w:frame="1"/>
          <w:lang w:val="mn-MN"/>
        </w:rPr>
      </w:pPr>
    </w:p>
    <w:p w:rsidR="008868A3" w:rsidRPr="00E12C88" w:rsidRDefault="008868A3" w:rsidP="003D2044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50656E"/>
          <w:bdr w:val="none" w:sz="0" w:space="0" w:color="auto" w:frame="1"/>
          <w:lang w:val="mn-MN"/>
        </w:rPr>
      </w:pPr>
    </w:p>
    <w:p w:rsidR="007D160B" w:rsidRPr="00E12C88" w:rsidRDefault="007D160B" w:rsidP="003D2044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50656E"/>
          <w:bdr w:val="none" w:sz="0" w:space="0" w:color="auto" w:frame="1"/>
          <w:lang w:val="mn-MN"/>
        </w:rPr>
      </w:pPr>
    </w:p>
    <w:p w:rsidR="007D160B" w:rsidRPr="00E12C88" w:rsidRDefault="007D160B" w:rsidP="003D2044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50656E"/>
          <w:bdr w:val="none" w:sz="0" w:space="0" w:color="auto" w:frame="1"/>
          <w:lang w:val="mn-MN"/>
        </w:rPr>
      </w:pPr>
    </w:p>
    <w:p w:rsidR="003D2044" w:rsidRPr="00E12C88" w:rsidRDefault="003D2044" w:rsidP="003D2044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0656E"/>
          <w:lang w:val="mn-MN"/>
        </w:rPr>
      </w:pPr>
    </w:p>
    <w:sectPr w:rsidR="003D2044" w:rsidRPr="00E12C88" w:rsidSect="00D65813">
      <w:pgSz w:w="12240" w:h="15840"/>
      <w:pgMar w:top="993" w:right="616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B2D"/>
    <w:multiLevelType w:val="hybridMultilevel"/>
    <w:tmpl w:val="CA8A8E74"/>
    <w:lvl w:ilvl="0" w:tplc="E50ECC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2103"/>
    <w:multiLevelType w:val="hybridMultilevel"/>
    <w:tmpl w:val="244CF89C"/>
    <w:lvl w:ilvl="0" w:tplc="93DE1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4D3F56"/>
    <w:multiLevelType w:val="hybridMultilevel"/>
    <w:tmpl w:val="915A92D6"/>
    <w:lvl w:ilvl="0" w:tplc="05528A06">
      <w:start w:val="1"/>
      <w:numFmt w:val="decimal"/>
      <w:lvlText w:val="%1."/>
      <w:lvlJc w:val="left"/>
      <w:pPr>
        <w:ind w:left="942" w:hanging="375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F16214"/>
    <w:multiLevelType w:val="hybridMultilevel"/>
    <w:tmpl w:val="6CECF71C"/>
    <w:lvl w:ilvl="0" w:tplc="E50ECCB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D629B0"/>
    <w:multiLevelType w:val="hybridMultilevel"/>
    <w:tmpl w:val="0498B66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E2885"/>
    <w:multiLevelType w:val="hybridMultilevel"/>
    <w:tmpl w:val="1BDE7B20"/>
    <w:lvl w:ilvl="0" w:tplc="179C0F28">
      <w:start w:val="1"/>
      <w:numFmt w:val="decimal"/>
      <w:lvlText w:val="%1."/>
      <w:lvlJc w:val="left"/>
      <w:pPr>
        <w:ind w:left="3338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5D7C23"/>
    <w:multiLevelType w:val="hybridMultilevel"/>
    <w:tmpl w:val="7EF2776A"/>
    <w:lvl w:ilvl="0" w:tplc="6FDE0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CD2FB9"/>
    <w:multiLevelType w:val="hybridMultilevel"/>
    <w:tmpl w:val="1F86ADA8"/>
    <w:lvl w:ilvl="0" w:tplc="807CA42A">
      <w:start w:val="2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2DC5D6A"/>
    <w:multiLevelType w:val="hybridMultilevel"/>
    <w:tmpl w:val="0D56050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042CD4"/>
    <w:multiLevelType w:val="hybridMultilevel"/>
    <w:tmpl w:val="FFE8033A"/>
    <w:lvl w:ilvl="0" w:tplc="179C0F28">
      <w:start w:val="1"/>
      <w:numFmt w:val="decimal"/>
      <w:lvlText w:val="%1."/>
      <w:lvlJc w:val="left"/>
      <w:pPr>
        <w:ind w:left="3338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50ADA"/>
    <w:multiLevelType w:val="hybridMultilevel"/>
    <w:tmpl w:val="584EF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1D"/>
    <w:rsid w:val="000350D8"/>
    <w:rsid w:val="000810BC"/>
    <w:rsid w:val="000A49C0"/>
    <w:rsid w:val="000A6EE8"/>
    <w:rsid w:val="000F5FF3"/>
    <w:rsid w:val="001421DF"/>
    <w:rsid w:val="00157B23"/>
    <w:rsid w:val="001637C3"/>
    <w:rsid w:val="0017001D"/>
    <w:rsid w:val="001B6879"/>
    <w:rsid w:val="00224643"/>
    <w:rsid w:val="002260EC"/>
    <w:rsid w:val="00286E0E"/>
    <w:rsid w:val="002F0E27"/>
    <w:rsid w:val="003C043D"/>
    <w:rsid w:val="003D2044"/>
    <w:rsid w:val="003D5C8D"/>
    <w:rsid w:val="004740B1"/>
    <w:rsid w:val="004F5970"/>
    <w:rsid w:val="00516DE7"/>
    <w:rsid w:val="0055349F"/>
    <w:rsid w:val="00566BDD"/>
    <w:rsid w:val="005D2BA5"/>
    <w:rsid w:val="0064054B"/>
    <w:rsid w:val="00686C07"/>
    <w:rsid w:val="00687700"/>
    <w:rsid w:val="006A02CD"/>
    <w:rsid w:val="0070412E"/>
    <w:rsid w:val="00746DF5"/>
    <w:rsid w:val="00773E0B"/>
    <w:rsid w:val="007B0533"/>
    <w:rsid w:val="007D08FD"/>
    <w:rsid w:val="007D160B"/>
    <w:rsid w:val="00812705"/>
    <w:rsid w:val="008362A3"/>
    <w:rsid w:val="00857A65"/>
    <w:rsid w:val="008830AC"/>
    <w:rsid w:val="008868A3"/>
    <w:rsid w:val="00914F14"/>
    <w:rsid w:val="00996851"/>
    <w:rsid w:val="009E248D"/>
    <w:rsid w:val="009E64C6"/>
    <w:rsid w:val="00A102FB"/>
    <w:rsid w:val="00B32A0D"/>
    <w:rsid w:val="00C404F5"/>
    <w:rsid w:val="00CB035D"/>
    <w:rsid w:val="00CC37F1"/>
    <w:rsid w:val="00CF2B8F"/>
    <w:rsid w:val="00D56788"/>
    <w:rsid w:val="00D65813"/>
    <w:rsid w:val="00D96438"/>
    <w:rsid w:val="00E12C88"/>
    <w:rsid w:val="00E7119A"/>
    <w:rsid w:val="00E71BAD"/>
    <w:rsid w:val="00E81543"/>
    <w:rsid w:val="00E815D1"/>
    <w:rsid w:val="00EB2073"/>
    <w:rsid w:val="00EF1150"/>
    <w:rsid w:val="00EF3429"/>
    <w:rsid w:val="00F12458"/>
    <w:rsid w:val="00FE1BB9"/>
    <w:rsid w:val="00FF6AAE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BL List Paragraph"/>
    <w:basedOn w:val="Normal"/>
    <w:link w:val="ListParagraphChar"/>
    <w:uiPriority w:val="34"/>
    <w:qFormat/>
    <w:rsid w:val="001700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D204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20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IBL List Paragraph Char"/>
    <w:link w:val="ListParagraph"/>
    <w:uiPriority w:val="34"/>
    <w:locked/>
    <w:rsid w:val="00A10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BL List Paragraph"/>
    <w:basedOn w:val="Normal"/>
    <w:link w:val="ListParagraphChar"/>
    <w:uiPriority w:val="34"/>
    <w:qFormat/>
    <w:rsid w:val="001700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D204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20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IBL List Paragraph Char"/>
    <w:link w:val="ListParagraph"/>
    <w:uiPriority w:val="34"/>
    <w:locked/>
    <w:rsid w:val="00A10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amkhand@masm.gov.m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sm.gov.m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m.gov.m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narangerel</dc:creator>
  <cp:lastModifiedBy>Sairan</cp:lastModifiedBy>
  <cp:revision>115</cp:revision>
  <cp:lastPrinted>2020-06-09T08:22:00Z</cp:lastPrinted>
  <dcterms:created xsi:type="dcterms:W3CDTF">2015-06-04T13:27:00Z</dcterms:created>
  <dcterms:modified xsi:type="dcterms:W3CDTF">2020-08-26T07:24:00Z</dcterms:modified>
</cp:coreProperties>
</file>